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913738" w14:paraId="7F0FBECE" w14:textId="77777777" w:rsidTr="00E505D5">
        <w:tc>
          <w:tcPr>
            <w:tcW w:w="9747" w:type="dxa"/>
          </w:tcPr>
          <w:p w14:paraId="15570199" w14:textId="5BACA2D2" w:rsidR="00214FC1" w:rsidRPr="00C36D44" w:rsidRDefault="00214FC1" w:rsidP="00D3142C">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C72072">
              <w:rPr>
                <w:rFonts w:ascii="Arial" w:hAnsi="Arial" w:cs="Arial"/>
                <w:bCs/>
                <w:color w:val="000000"/>
                <w:sz w:val="24"/>
                <w:szCs w:val="24"/>
                <w:lang w:val="en-GB" w:eastAsia="zh-CN"/>
              </w:rPr>
              <w:t>Operators</w:t>
            </w:r>
            <w:r w:rsidR="00156669">
              <w:rPr>
                <w:rFonts w:ascii="Arial" w:hAnsi="Arial" w:cs="Arial"/>
                <w:bCs/>
                <w:color w:val="000000"/>
                <w:sz w:val="24"/>
                <w:szCs w:val="24"/>
                <w:lang w:val="en-GB" w:eastAsia="zh-CN"/>
              </w:rPr>
              <w:t>’</w:t>
            </w:r>
            <w:r w:rsidR="00C72072">
              <w:rPr>
                <w:rFonts w:ascii="Arial" w:hAnsi="Arial" w:cs="Arial"/>
                <w:bCs/>
                <w:color w:val="000000"/>
                <w:sz w:val="24"/>
                <w:szCs w:val="24"/>
                <w:lang w:val="en-GB" w:eastAsia="zh-CN"/>
              </w:rPr>
              <w:t xml:space="preserve"> Release 17 RAN </w:t>
            </w:r>
            <w:r w:rsidR="00D3142C">
              <w:rPr>
                <w:rFonts w:ascii="Arial" w:hAnsi="Arial" w:cs="Arial"/>
                <w:bCs/>
                <w:color w:val="000000"/>
                <w:sz w:val="24"/>
                <w:szCs w:val="24"/>
                <w:lang w:val="en-GB" w:eastAsia="zh-CN"/>
              </w:rPr>
              <w:t>Priorities</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913738"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913738" w14:paraId="54C37A8C" w14:textId="77777777" w:rsidTr="00E505D5">
        <w:tc>
          <w:tcPr>
            <w:tcW w:w="9747" w:type="dxa"/>
          </w:tcPr>
          <w:p w14:paraId="537FB931" w14:textId="478B48D6" w:rsidR="00214FC1" w:rsidRPr="00EE351B" w:rsidRDefault="00214FC1" w:rsidP="006E456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w:t>
            </w:r>
            <w:r w:rsidR="006E4568">
              <w:rPr>
                <w:rFonts w:ascii="Arial" w:eastAsia="Batang" w:hAnsi="Arial" w:cs="Arial"/>
                <w:bCs/>
                <w:color w:val="000000"/>
                <w:sz w:val="24"/>
                <w:szCs w:val="24"/>
                <w:lang w:val="en-GB" w:eastAsia="ko-KR"/>
              </w:rPr>
              <w:t>Board</w:t>
            </w:r>
            <w:r w:rsidR="009B318A">
              <w:rPr>
                <w:rFonts w:ascii="Arial" w:eastAsia="Batang" w:hAnsi="Arial" w:cs="Arial"/>
                <w:bCs/>
                <w:color w:val="000000"/>
                <w:sz w:val="24"/>
                <w:szCs w:val="24"/>
                <w:lang w:val="en-GB" w:eastAsia="ko-KR"/>
              </w:rPr>
              <w:t xml:space="preserve"> Members</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913738"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25028" w14:paraId="7D07392B" w14:textId="77777777" w:rsidTr="00E505D5">
        <w:tc>
          <w:tcPr>
            <w:tcW w:w="9747" w:type="dxa"/>
          </w:tcPr>
          <w:p w14:paraId="340F55F7" w14:textId="18EF691F" w:rsidR="00214FC1" w:rsidRPr="00B51F03" w:rsidRDefault="00214FC1" w:rsidP="006E4568">
            <w:pPr>
              <w:tabs>
                <w:tab w:val="left" w:pos="1620"/>
                <w:tab w:val="left" w:pos="1800"/>
                <w:tab w:val="left" w:pos="1980"/>
              </w:tabs>
              <w:autoSpaceDE w:val="0"/>
              <w:autoSpaceDN w:val="0"/>
              <w:adjustRightInd w:val="0"/>
              <w:rPr>
                <w:rFonts w:ascii="Arial" w:hAnsi="Arial" w:cs="Arial"/>
                <w:color w:val="000000"/>
                <w:sz w:val="24"/>
                <w:szCs w:val="24"/>
                <w:lang w:val="en-US" w:eastAsia="zh-CN"/>
              </w:rPr>
            </w:pPr>
            <w:r w:rsidRPr="00A562EE">
              <w:rPr>
                <w:rFonts w:ascii="Arial" w:eastAsia="Batang" w:hAnsi="Arial" w:cs="Arial"/>
                <w:b/>
                <w:bCs/>
                <w:color w:val="000000"/>
                <w:sz w:val="24"/>
                <w:szCs w:val="24"/>
                <w:lang w:val="en-US" w:eastAsia="ko-KR"/>
              </w:rPr>
              <w:t>To:</w:t>
            </w:r>
            <w:r w:rsidR="00715956" w:rsidRPr="00A562EE">
              <w:rPr>
                <w:rFonts w:ascii="Arial" w:eastAsia="Batang" w:hAnsi="Arial" w:cs="Arial"/>
                <w:b/>
                <w:bCs/>
                <w:color w:val="000000"/>
                <w:sz w:val="24"/>
                <w:szCs w:val="24"/>
                <w:lang w:val="en-US" w:eastAsia="ko-KR"/>
              </w:rPr>
              <w:t xml:space="preserve"> </w:t>
            </w:r>
            <w:r w:rsidR="00091348" w:rsidRPr="00A562EE">
              <w:rPr>
                <w:rFonts w:ascii="Arial" w:hAnsi="Arial" w:cs="Arial"/>
                <w:color w:val="000000"/>
                <w:sz w:val="24"/>
                <w:szCs w:val="24"/>
                <w:lang w:val="en-US" w:eastAsia="zh-CN"/>
              </w:rPr>
              <w:t xml:space="preserve">3GPP </w:t>
            </w:r>
            <w:r w:rsidR="007A1D09">
              <w:rPr>
                <w:rFonts w:ascii="Arial" w:hAnsi="Arial" w:cs="Arial"/>
                <w:color w:val="000000"/>
                <w:sz w:val="24"/>
                <w:szCs w:val="24"/>
                <w:lang w:val="en-US" w:eastAsia="zh-CN"/>
              </w:rPr>
              <w:t xml:space="preserve">TSG </w:t>
            </w:r>
            <w:r w:rsidR="00B85163" w:rsidRPr="00B85163">
              <w:rPr>
                <w:rFonts w:ascii="Arial" w:hAnsi="Arial" w:cs="Arial"/>
                <w:color w:val="000000"/>
                <w:sz w:val="24"/>
                <w:szCs w:val="24"/>
                <w:lang w:val="en-US" w:eastAsia="zh-CN"/>
              </w:rPr>
              <w:t>RAN</w:t>
            </w:r>
          </w:p>
        </w:tc>
        <w:tc>
          <w:tcPr>
            <w:tcW w:w="7587" w:type="dxa"/>
          </w:tcPr>
          <w:p w14:paraId="4B61ABC3" w14:textId="77777777" w:rsidR="00214FC1" w:rsidRPr="00A562EE" w:rsidRDefault="00214FC1" w:rsidP="00A87636">
            <w:pPr>
              <w:spacing w:after="60"/>
              <w:rPr>
                <w:rFonts w:ascii="Arial" w:eastAsia="Batang" w:hAnsi="Arial" w:cs="Arial"/>
                <w:color w:val="000000"/>
                <w:sz w:val="24"/>
                <w:szCs w:val="24"/>
                <w:lang w:val="en-US" w:eastAsia="ko-KR"/>
              </w:rPr>
            </w:pPr>
          </w:p>
        </w:tc>
      </w:tr>
      <w:tr w:rsidR="00214FC1" w:rsidRPr="00325028" w14:paraId="6851D46E" w14:textId="77777777" w:rsidTr="00E505D5">
        <w:tc>
          <w:tcPr>
            <w:tcW w:w="9747" w:type="dxa"/>
          </w:tcPr>
          <w:p w14:paraId="192924F4" w14:textId="744AAB99" w:rsidR="00214FC1" w:rsidRPr="00A562EE" w:rsidRDefault="00C95B30" w:rsidP="00C95B30">
            <w:pPr>
              <w:tabs>
                <w:tab w:val="left" w:pos="1620"/>
                <w:tab w:val="left" w:pos="1800"/>
                <w:tab w:val="left" w:pos="1980"/>
              </w:tabs>
              <w:autoSpaceDE w:val="0"/>
              <w:autoSpaceDN w:val="0"/>
              <w:adjustRightInd w:val="0"/>
              <w:rPr>
                <w:rFonts w:ascii="Arial" w:hAnsi="Arial" w:cs="Arial"/>
                <w:color w:val="000000"/>
                <w:sz w:val="24"/>
                <w:szCs w:val="24"/>
                <w:lang w:val="en-US" w:eastAsia="zh-CN"/>
              </w:rPr>
            </w:pPr>
            <w:r w:rsidRPr="00C95B30">
              <w:rPr>
                <w:rFonts w:ascii="Arial" w:eastAsia="Batang" w:hAnsi="Arial" w:cs="Arial"/>
                <w:b/>
                <w:bCs/>
                <w:color w:val="000000"/>
                <w:sz w:val="24"/>
                <w:szCs w:val="24"/>
                <w:lang w:val="en-US" w:eastAsia="ko-KR"/>
              </w:rPr>
              <w:t xml:space="preserve">CC: </w:t>
            </w:r>
            <w:r w:rsidRPr="001F673D">
              <w:rPr>
                <w:rFonts w:ascii="Arial" w:hAnsi="Arial" w:cs="Arial"/>
                <w:color w:val="000000"/>
                <w:sz w:val="24"/>
                <w:szCs w:val="24"/>
                <w:lang w:val="en-US" w:eastAsia="zh-CN"/>
              </w:rPr>
              <w:t>3GPP TSG SA</w:t>
            </w:r>
          </w:p>
        </w:tc>
        <w:tc>
          <w:tcPr>
            <w:tcW w:w="7587" w:type="dxa"/>
          </w:tcPr>
          <w:p w14:paraId="5A7B61B5" w14:textId="77777777" w:rsidR="008E770D" w:rsidRPr="00A562EE"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A562EE">
              <w:rPr>
                <w:rFonts w:ascii="Arial" w:hAnsi="Arial" w:cs="Arial"/>
                <w:color w:val="000000"/>
                <w:sz w:val="24"/>
                <w:szCs w:val="24"/>
                <w:lang w:val="en-US" w:eastAsia="zh-CN"/>
              </w:rPr>
              <w:t xml:space="preserve"> </w:t>
            </w:r>
            <w:r w:rsidRPr="00A562EE">
              <w:rPr>
                <w:rFonts w:ascii="Verdana" w:eastAsia="Times New Roman" w:hAnsi="Verdana"/>
                <w:color w:val="0000FF"/>
                <w:lang w:val="en-US"/>
              </w:rPr>
              <w:t> </w:t>
            </w:r>
          </w:p>
          <w:p w14:paraId="4A603804" w14:textId="77777777" w:rsidR="008E770D" w:rsidRPr="00A562EE"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1AA18132" w14:textId="77777777" w:rsidR="00187EA3" w:rsidRDefault="00187EA3"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264F7E24" w14:textId="765AF623"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975B4A">
              <w:rPr>
                <w:rFonts w:ascii="Arial" w:eastAsia="Batang" w:hAnsi="Arial" w:cs="Arial"/>
                <w:bCs/>
                <w:color w:val="000000"/>
                <w:sz w:val="24"/>
                <w:szCs w:val="24"/>
                <w:lang w:val="en-GB" w:eastAsia="ko-KR"/>
              </w:rPr>
              <w:t xml:space="preserve">May </w:t>
            </w:r>
            <w:r w:rsidR="00E600F6">
              <w:rPr>
                <w:rFonts w:ascii="Arial" w:hAnsi="Arial" w:cs="Arial" w:hint="eastAsia"/>
                <w:bCs/>
                <w:color w:val="000000"/>
                <w:sz w:val="24"/>
                <w:szCs w:val="24"/>
                <w:lang w:val="en-GB" w:eastAsia="zh-CN"/>
              </w:rPr>
              <w:t>27</w:t>
            </w:r>
            <w:r w:rsidR="00711C21" w:rsidRPr="00350E3C">
              <w:rPr>
                <w:rFonts w:ascii="Arial" w:eastAsia="Batang" w:hAnsi="Arial" w:cs="Arial"/>
                <w:bCs/>
                <w:color w:val="000000"/>
                <w:sz w:val="24"/>
                <w:szCs w:val="24"/>
                <w:vertAlign w:val="superscript"/>
                <w:lang w:val="en-GB" w:eastAsia="ko-KR"/>
              </w:rPr>
              <w:t>th</w:t>
            </w:r>
            <w:r w:rsidR="00711C21">
              <w:rPr>
                <w:rFonts w:ascii="Arial" w:eastAsia="Batang" w:hAnsi="Arial" w:cs="Arial"/>
                <w:bCs/>
                <w:color w:val="000000"/>
                <w:sz w:val="24"/>
                <w:szCs w:val="24"/>
                <w:lang w:val="en-GB" w:eastAsia="ko-KR"/>
              </w:rPr>
              <w:t xml:space="preserve"> </w:t>
            </w:r>
            <w:r w:rsidR="00711C21" w:rsidRPr="00C36D44">
              <w:rPr>
                <w:rFonts w:ascii="Arial" w:hAnsi="Arial" w:cs="Arial"/>
                <w:bCs/>
                <w:color w:val="000000"/>
                <w:sz w:val="24"/>
                <w:szCs w:val="24"/>
                <w:lang w:val="en-GB" w:eastAsia="zh-CN"/>
              </w:rPr>
              <w:t>201</w:t>
            </w:r>
            <w:r w:rsidR="00711C21">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562EE" w14:paraId="36E8B9DF" w14:textId="77777777" w:rsidTr="00531CCF">
        <w:tc>
          <w:tcPr>
            <w:tcW w:w="9747" w:type="dxa"/>
            <w:tcBorders>
              <w:bottom w:val="nil"/>
            </w:tcBorders>
            <w:shd w:val="clear" w:color="auto" w:fill="FFFFFF"/>
          </w:tcPr>
          <w:p w14:paraId="2F57413C" w14:textId="77777777" w:rsid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442CD883" w14:textId="01B817E7" w:rsidR="00A562EE" w:rsidRPr="00975B4A"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proofErr w:type="spellStart"/>
            <w:r w:rsidRPr="00975B4A">
              <w:rPr>
                <w:rFonts w:ascii="Arial" w:hAnsi="Arial" w:cs="Arial"/>
                <w:bCs/>
                <w:color w:val="000000"/>
                <w:sz w:val="24"/>
                <w:szCs w:val="24"/>
                <w:lang w:val="en-US" w:eastAsia="zh-CN"/>
              </w:rPr>
              <w:t>Feifei</w:t>
            </w:r>
            <w:proofErr w:type="spellEnd"/>
            <w:r w:rsidRPr="00975B4A">
              <w:rPr>
                <w:rFonts w:ascii="Arial" w:hAnsi="Arial" w:cs="Arial"/>
                <w:bCs/>
                <w:color w:val="000000"/>
                <w:sz w:val="24"/>
                <w:szCs w:val="24"/>
                <w:lang w:val="en-US" w:eastAsia="zh-CN"/>
              </w:rPr>
              <w:t xml:space="preserve"> Lou (</w:t>
            </w:r>
            <w:r w:rsidRPr="00975B4A">
              <w:rPr>
                <w:rStyle w:val="Hyperlink"/>
                <w:rFonts w:ascii="Arial" w:hAnsi="Arial" w:cs="Arial"/>
                <w:bCs/>
                <w:sz w:val="24"/>
                <w:szCs w:val="24"/>
                <w:lang w:val="en-US" w:eastAsia="zh-CN"/>
              </w:rPr>
              <w:t>feifei.lou@ngmn.org</w:t>
            </w:r>
            <w:r w:rsidRPr="00975B4A">
              <w:rPr>
                <w:rFonts w:ascii="Arial" w:hAnsi="Arial" w:cs="Arial"/>
                <w:bCs/>
                <w:color w:val="000000"/>
                <w:sz w:val="24"/>
                <w:szCs w:val="24"/>
                <w:lang w:val="en-US" w:eastAsia="zh-CN"/>
              </w:rPr>
              <w:t>)</w:t>
            </w:r>
          </w:p>
          <w:p w14:paraId="02A3B1F1" w14:textId="1C07FAD7" w:rsidR="00214FC1" w:rsidRPr="00A562EE" w:rsidRDefault="00CF57EF" w:rsidP="009B318A">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562EE">
              <w:rPr>
                <w:rFonts w:ascii="Arial" w:hAnsi="Arial" w:cs="Arial"/>
                <w:bCs/>
                <w:color w:val="000000"/>
                <w:sz w:val="24"/>
                <w:szCs w:val="24"/>
                <w:lang w:eastAsia="zh-CN"/>
              </w:rPr>
              <w:t>Klaus Moschner (</w:t>
            </w:r>
            <w:hyperlink r:id="rId8" w:history="1">
              <w:r w:rsidRPr="00A562EE">
                <w:rPr>
                  <w:rStyle w:val="Hyperlink"/>
                  <w:rFonts w:ascii="Arial" w:hAnsi="Arial" w:cs="Arial"/>
                  <w:sz w:val="24"/>
                  <w:szCs w:val="24"/>
                </w:rPr>
                <w:t>klaus</w:t>
              </w:r>
              <w:r w:rsidRPr="00A562EE">
                <w:rPr>
                  <w:rStyle w:val="Hyperlink"/>
                  <w:rFonts w:ascii="Arial" w:hAnsi="Arial" w:cs="Arial"/>
                  <w:sz w:val="24"/>
                  <w:szCs w:val="24"/>
                  <w:lang w:eastAsia="zh-CN"/>
                </w:rPr>
                <w:t>.</w:t>
              </w:r>
              <w:r w:rsidRPr="00A562EE">
                <w:rPr>
                  <w:rStyle w:val="Hyperlink"/>
                  <w:rFonts w:ascii="Arial" w:hAnsi="Arial" w:cs="Arial"/>
                  <w:sz w:val="24"/>
                  <w:szCs w:val="24"/>
                </w:rPr>
                <w:t>moschner</w:t>
              </w:r>
              <w:r w:rsidRPr="00A562EE">
                <w:rPr>
                  <w:rStyle w:val="Hyperlink"/>
                  <w:rFonts w:ascii="Arial" w:hAnsi="Arial" w:cs="Arial"/>
                  <w:sz w:val="24"/>
                  <w:szCs w:val="24"/>
                  <w:lang w:eastAsia="zh-CN"/>
                </w:rPr>
                <w:t>@ngmn.org</w:t>
              </w:r>
            </w:hyperlink>
            <w:r w:rsidR="00AF066D" w:rsidRPr="00A562EE">
              <w:rPr>
                <w:rFonts w:ascii="Arial" w:hAnsi="Arial" w:cs="Arial"/>
                <w:bCs/>
                <w:color w:val="000000"/>
                <w:sz w:val="24"/>
                <w:szCs w:val="24"/>
                <w:lang w:eastAsia="zh-CN"/>
              </w:rPr>
              <w:t>)</w:t>
            </w:r>
            <w:r w:rsidR="00AF066D" w:rsidRPr="00A562EE">
              <w:rPr>
                <w:rFonts w:ascii="Arial" w:hAnsi="Arial" w:cs="Arial"/>
                <w:bCs/>
                <w:color w:val="000000"/>
                <w:sz w:val="24"/>
                <w:szCs w:val="24"/>
                <w:lang w:eastAsia="zh-CN"/>
              </w:rPr>
              <w:br/>
            </w:r>
            <w:r w:rsidR="009B318A" w:rsidRPr="009B318A">
              <w:rPr>
                <w:rFonts w:ascii="Arial" w:hAnsi="Arial" w:cs="Arial"/>
                <w:bCs/>
                <w:color w:val="000000"/>
                <w:sz w:val="24"/>
                <w:szCs w:val="24"/>
                <w:lang w:eastAsia="zh-CN"/>
              </w:rPr>
              <w:t>Giovanni</w:t>
            </w:r>
            <w:r w:rsidR="009B318A" w:rsidRPr="00A562EE">
              <w:rPr>
                <w:rFonts w:ascii="Arial" w:hAnsi="Arial" w:cs="Arial"/>
                <w:bCs/>
                <w:color w:val="000000"/>
                <w:sz w:val="24"/>
                <w:szCs w:val="24"/>
                <w:lang w:eastAsia="zh-CN"/>
              </w:rPr>
              <w:t xml:space="preserve"> </w:t>
            </w:r>
            <w:r w:rsidR="009B318A" w:rsidRPr="009B318A">
              <w:rPr>
                <w:rFonts w:ascii="Arial" w:hAnsi="Arial" w:cs="Arial"/>
                <w:bCs/>
                <w:color w:val="000000"/>
                <w:sz w:val="24"/>
                <w:szCs w:val="24"/>
                <w:lang w:eastAsia="zh-CN"/>
              </w:rPr>
              <w:t xml:space="preserve">Romano </w:t>
            </w:r>
            <w:r w:rsidRPr="00A562EE">
              <w:rPr>
                <w:rFonts w:ascii="Arial" w:hAnsi="Arial" w:cs="Arial"/>
                <w:bCs/>
                <w:color w:val="000000"/>
                <w:sz w:val="24"/>
                <w:szCs w:val="24"/>
                <w:lang w:eastAsia="zh-CN"/>
              </w:rPr>
              <w:t>(</w:t>
            </w:r>
            <w:r w:rsidR="009B318A" w:rsidRPr="009B318A">
              <w:rPr>
                <w:rStyle w:val="Hyperlink"/>
                <w:rFonts w:ascii="Arial" w:hAnsi="Arial" w:cs="Arial"/>
                <w:sz w:val="24"/>
                <w:szCs w:val="24"/>
              </w:rPr>
              <w:t>giovanni.romano@telecomitalia.it</w:t>
            </w:r>
            <w:r w:rsidRPr="00A562EE">
              <w:rPr>
                <w:rFonts w:ascii="Arial" w:hAnsi="Arial" w:cs="Arial"/>
                <w:bCs/>
                <w:color w:val="000000"/>
                <w:sz w:val="24"/>
                <w:szCs w:val="24"/>
                <w:lang w:eastAsia="zh-CN"/>
              </w:rPr>
              <w:t>)</w:t>
            </w:r>
          </w:p>
        </w:tc>
        <w:tc>
          <w:tcPr>
            <w:tcW w:w="7587" w:type="dxa"/>
          </w:tcPr>
          <w:p w14:paraId="5CEE2405" w14:textId="77777777" w:rsidR="00214FC1" w:rsidRPr="00A562EE"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562EE" w14:paraId="09E3ED5F" w14:textId="77777777" w:rsidTr="00531CCF">
        <w:tc>
          <w:tcPr>
            <w:tcW w:w="9747" w:type="dxa"/>
            <w:tcBorders>
              <w:top w:val="nil"/>
            </w:tcBorders>
          </w:tcPr>
          <w:p w14:paraId="192F79A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5EC5131B" w14:textId="77777777" w:rsidTr="00C1321D">
        <w:trPr>
          <w:trHeight w:val="147"/>
        </w:trPr>
        <w:tc>
          <w:tcPr>
            <w:tcW w:w="9747" w:type="dxa"/>
          </w:tcPr>
          <w:p w14:paraId="0815FC41" w14:textId="77777777" w:rsidR="00214FC1" w:rsidRPr="00A562EE"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A562EE" w:rsidRDefault="00214FC1">
            <w:pPr>
              <w:autoSpaceDE w:val="0"/>
              <w:autoSpaceDN w:val="0"/>
              <w:adjustRightInd w:val="0"/>
              <w:rPr>
                <w:rFonts w:ascii="Arial" w:hAnsi="Arial" w:cs="Arial"/>
                <w:b/>
                <w:bCs/>
                <w:color w:val="000000"/>
                <w:sz w:val="24"/>
                <w:szCs w:val="24"/>
                <w:lang w:eastAsia="zh-CN"/>
              </w:rPr>
            </w:pPr>
          </w:p>
        </w:tc>
      </w:tr>
      <w:tr w:rsidR="00214FC1" w:rsidRPr="00A562EE" w14:paraId="4D69A522" w14:textId="77777777" w:rsidTr="00E505D5">
        <w:tc>
          <w:tcPr>
            <w:tcW w:w="9747" w:type="dxa"/>
          </w:tcPr>
          <w:p w14:paraId="497ACE12"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r w:rsidR="00214FC1" w:rsidRPr="00A562EE" w14:paraId="30C049E8" w14:textId="77777777" w:rsidTr="00E505D5">
        <w:tc>
          <w:tcPr>
            <w:tcW w:w="9747" w:type="dxa"/>
          </w:tcPr>
          <w:p w14:paraId="68F0DEB1"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A562EE"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A562EE"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40F16BDA"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w:t>
      </w:r>
      <w:r w:rsidR="00B71088">
        <w:rPr>
          <w:rFonts w:ascii="Arial" w:hAnsi="Arial" w:cs="Arial"/>
          <w:sz w:val="24"/>
          <w:szCs w:val="24"/>
          <w:lang w:val="en-GB"/>
        </w:rPr>
        <w:t>t</w:t>
      </w:r>
      <w:r w:rsidRPr="00EE351B">
        <w:rPr>
          <w:rFonts w:ascii="Arial" w:hAnsi="Arial" w:cs="Arial"/>
          <w:sz w:val="24"/>
          <w:szCs w:val="24"/>
          <w:lang w:val="en-GB"/>
        </w:rPr>
        <w:t xml:space="preserve">elecom </w:t>
      </w:r>
      <w:r w:rsidR="00B71088">
        <w:rPr>
          <w:rFonts w:ascii="Arial" w:hAnsi="Arial" w:cs="Arial"/>
          <w:sz w:val="24"/>
          <w:szCs w:val="24"/>
          <w:lang w:val="en-GB"/>
        </w:rPr>
        <w:t>o</w:t>
      </w:r>
      <w:r w:rsidRPr="00EE351B">
        <w:rPr>
          <w:rFonts w:ascii="Arial" w:hAnsi="Arial" w:cs="Arial"/>
          <w:sz w:val="24"/>
          <w:szCs w:val="24"/>
          <w:lang w:val="en-GB"/>
        </w:rPr>
        <w:t xml:space="preserve">perators, </w:t>
      </w:r>
      <w:r w:rsidR="00B71088">
        <w:rPr>
          <w:rFonts w:ascii="Arial" w:hAnsi="Arial" w:cs="Arial"/>
          <w:sz w:val="24"/>
          <w:szCs w:val="24"/>
          <w:lang w:val="en-GB"/>
        </w:rPr>
        <w:t>v</w:t>
      </w:r>
      <w:r w:rsidRPr="00EE351B">
        <w:rPr>
          <w:rFonts w:ascii="Arial" w:hAnsi="Arial" w:cs="Arial"/>
          <w:sz w:val="24"/>
          <w:szCs w:val="24"/>
          <w:lang w:val="en-GB"/>
        </w:rPr>
        <w:t xml:space="preserve">endors and </w:t>
      </w:r>
      <w:r w:rsidR="00B71088">
        <w:rPr>
          <w:rFonts w:ascii="Arial" w:hAnsi="Arial" w:cs="Arial"/>
          <w:sz w:val="24"/>
          <w:szCs w:val="24"/>
          <w:lang w:val="en-GB"/>
        </w:rPr>
        <w:t>r</w:t>
      </w:r>
      <w:r w:rsidRPr="00EE351B">
        <w:rPr>
          <w:rFonts w:ascii="Arial" w:hAnsi="Arial" w:cs="Arial"/>
          <w:sz w:val="24"/>
          <w:szCs w:val="24"/>
          <w:lang w:val="en-GB"/>
        </w:rPr>
        <w:t xml:space="preserve">esearch </w:t>
      </w:r>
      <w:r w:rsidR="00B71088">
        <w:rPr>
          <w:rFonts w:ascii="Arial" w:hAnsi="Arial" w:cs="Arial"/>
          <w:sz w:val="24"/>
          <w:szCs w:val="24"/>
          <w:lang w:val="en-GB"/>
        </w:rPr>
        <w:t>i</w:t>
      </w:r>
      <w:r w:rsidRPr="00EE351B">
        <w:rPr>
          <w:rFonts w:ascii="Arial" w:hAnsi="Arial" w:cs="Arial"/>
          <w:sz w:val="24"/>
          <w:szCs w:val="24"/>
          <w:lang w:val="en-GB"/>
        </w:rPr>
        <w:t xml:space="preserve">nstitutes (see </w:t>
      </w:r>
      <w:hyperlink r:id="rId9"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690499AC" w14:textId="537AF8ED" w:rsidR="00F23876" w:rsidRDefault="00F23876" w:rsidP="007923D8">
      <w:pPr>
        <w:rPr>
          <w:rFonts w:ascii="Arial" w:hAnsi="Arial" w:cs="Arial"/>
          <w:bCs/>
          <w:sz w:val="24"/>
          <w:szCs w:val="24"/>
          <w:lang w:val="en-GB" w:eastAsia="zh-CN"/>
        </w:rPr>
      </w:pPr>
    </w:p>
    <w:p w14:paraId="33A7930D" w14:textId="22302A04" w:rsidR="00214FC1" w:rsidRPr="007923D8" w:rsidRDefault="005121CB" w:rsidP="007923D8">
      <w:pPr>
        <w:autoSpaceDE w:val="0"/>
        <w:autoSpaceDN w:val="0"/>
        <w:adjustRightInd w:val="0"/>
        <w:outlineLvl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2</w:t>
      </w:r>
      <w:r w:rsidR="00214FC1" w:rsidRPr="007923D8">
        <w:rPr>
          <w:rFonts w:ascii="Arial" w:eastAsia="Batang" w:hAnsi="Arial" w:cs="Arial"/>
          <w:b/>
          <w:bCs/>
          <w:color w:val="000000"/>
          <w:sz w:val="24"/>
          <w:szCs w:val="24"/>
          <w:lang w:val="en-GB" w:eastAsia="ko-KR"/>
        </w:rPr>
        <w:t xml:space="preserve">. </w:t>
      </w:r>
      <w:r w:rsidR="00B714BC" w:rsidRPr="007923D8">
        <w:rPr>
          <w:rFonts w:ascii="Arial" w:eastAsia="Batang" w:hAnsi="Arial" w:cs="Arial"/>
          <w:b/>
          <w:bCs/>
          <w:color w:val="000000"/>
          <w:sz w:val="24"/>
          <w:szCs w:val="24"/>
          <w:lang w:val="en-GB" w:eastAsia="ko-KR"/>
        </w:rPr>
        <w:t>Intention</w:t>
      </w:r>
      <w:r w:rsidR="00C3056D" w:rsidRPr="007923D8">
        <w:rPr>
          <w:rFonts w:ascii="Arial" w:eastAsia="Batang" w:hAnsi="Arial" w:cs="Arial"/>
          <w:b/>
          <w:bCs/>
          <w:color w:val="000000"/>
          <w:sz w:val="24"/>
          <w:szCs w:val="24"/>
          <w:lang w:val="en-GB" w:eastAsia="ko-KR"/>
        </w:rPr>
        <w:t xml:space="preserve"> of the LS</w:t>
      </w:r>
      <w:r w:rsidR="004858DF" w:rsidRPr="007923D8">
        <w:rPr>
          <w:rFonts w:ascii="Arial" w:eastAsia="Batang" w:hAnsi="Arial" w:cs="Arial"/>
          <w:b/>
          <w:bCs/>
          <w:color w:val="000000"/>
          <w:sz w:val="24"/>
          <w:szCs w:val="24"/>
          <w:lang w:val="en-GB" w:eastAsia="ko-KR"/>
        </w:rPr>
        <w:t xml:space="preserve"> and required actions</w:t>
      </w:r>
    </w:p>
    <w:p w14:paraId="3EC1289F" w14:textId="5BC39C72" w:rsidR="007923D8" w:rsidRPr="007923D8" w:rsidRDefault="007923D8" w:rsidP="007923D8">
      <w:pPr>
        <w:rPr>
          <w:rFonts w:ascii="Arial" w:hAnsi="Arial" w:cs="Arial"/>
          <w:bCs/>
          <w:sz w:val="24"/>
          <w:szCs w:val="24"/>
          <w:lang w:val="en-GB" w:eastAsia="zh-CN"/>
        </w:rPr>
      </w:pPr>
      <w:r w:rsidRPr="007923D8">
        <w:rPr>
          <w:rFonts w:ascii="Arial" w:hAnsi="Arial" w:cs="Arial"/>
          <w:bCs/>
          <w:sz w:val="24"/>
          <w:szCs w:val="24"/>
          <w:lang w:val="en-GB" w:eastAsia="zh-CN"/>
        </w:rPr>
        <w:t xml:space="preserve">NGMN is pleased to inform </w:t>
      </w:r>
      <w:r w:rsidR="004C4CA7">
        <w:rPr>
          <w:rFonts w:ascii="Arial" w:hAnsi="Arial" w:cs="Arial"/>
          <w:bCs/>
          <w:sz w:val="24"/>
          <w:szCs w:val="24"/>
          <w:lang w:val="en-GB" w:eastAsia="zh-CN"/>
        </w:rPr>
        <w:t>3GPP TSG RAN</w:t>
      </w:r>
      <w:r w:rsidRPr="007923D8">
        <w:rPr>
          <w:rFonts w:ascii="Arial" w:hAnsi="Arial" w:cs="Arial"/>
          <w:bCs/>
          <w:sz w:val="24"/>
          <w:szCs w:val="24"/>
          <w:lang w:val="en-GB" w:eastAsia="zh-CN"/>
        </w:rPr>
        <w:t xml:space="preserve"> </w:t>
      </w:r>
      <w:r w:rsidR="00B71088">
        <w:rPr>
          <w:rFonts w:ascii="Arial" w:hAnsi="Arial" w:cs="Arial"/>
          <w:bCs/>
          <w:sz w:val="24"/>
          <w:szCs w:val="24"/>
          <w:lang w:val="en-GB" w:eastAsia="zh-CN"/>
        </w:rPr>
        <w:t>about</w:t>
      </w:r>
      <w:r w:rsidR="00B71088" w:rsidRPr="007923D8">
        <w:rPr>
          <w:rFonts w:ascii="Arial" w:hAnsi="Arial" w:cs="Arial"/>
          <w:bCs/>
          <w:sz w:val="24"/>
          <w:szCs w:val="24"/>
          <w:lang w:val="en-GB" w:eastAsia="zh-CN"/>
        </w:rPr>
        <w:t xml:space="preserve"> </w:t>
      </w:r>
      <w:r w:rsidR="00C91357">
        <w:rPr>
          <w:rFonts w:ascii="Arial" w:hAnsi="Arial" w:cs="Arial"/>
          <w:bCs/>
          <w:sz w:val="24"/>
          <w:szCs w:val="24"/>
          <w:lang w:val="en-GB" w:eastAsia="zh-CN"/>
        </w:rPr>
        <w:t xml:space="preserve">NGMN </w:t>
      </w:r>
      <w:r w:rsidR="009F50C8">
        <w:rPr>
          <w:rFonts w:ascii="Arial" w:hAnsi="Arial" w:cs="Arial"/>
          <w:bCs/>
          <w:sz w:val="24"/>
          <w:szCs w:val="24"/>
          <w:lang w:val="en-GB" w:eastAsia="zh-CN"/>
        </w:rPr>
        <w:t>operators’</w:t>
      </w:r>
      <w:r w:rsidR="00C91357">
        <w:rPr>
          <w:rFonts w:ascii="Arial" w:hAnsi="Arial" w:cs="Arial"/>
          <w:bCs/>
          <w:sz w:val="24"/>
          <w:szCs w:val="24"/>
          <w:lang w:val="en-GB" w:eastAsia="zh-CN"/>
        </w:rPr>
        <w:t xml:space="preserve"> joint position</w:t>
      </w:r>
      <w:r w:rsidRPr="007923D8">
        <w:rPr>
          <w:rFonts w:ascii="Arial" w:hAnsi="Arial" w:cs="Arial"/>
          <w:bCs/>
          <w:sz w:val="24"/>
          <w:szCs w:val="24"/>
          <w:lang w:val="en-GB" w:eastAsia="zh-CN"/>
        </w:rPr>
        <w:t xml:space="preserve"> on </w:t>
      </w:r>
      <w:r w:rsidR="00C91357">
        <w:rPr>
          <w:rFonts w:ascii="Arial" w:hAnsi="Arial" w:cs="Arial"/>
          <w:bCs/>
          <w:sz w:val="24"/>
          <w:szCs w:val="24"/>
          <w:lang w:val="en-GB" w:eastAsia="zh-CN"/>
        </w:rPr>
        <w:t>Rel</w:t>
      </w:r>
      <w:r w:rsidR="006302E2">
        <w:rPr>
          <w:rFonts w:ascii="Arial" w:hAnsi="Arial" w:cs="Arial"/>
          <w:bCs/>
          <w:sz w:val="24"/>
          <w:szCs w:val="24"/>
          <w:lang w:val="en-GB" w:eastAsia="zh-CN"/>
        </w:rPr>
        <w:t>-</w:t>
      </w:r>
      <w:r w:rsidR="00C91357">
        <w:rPr>
          <w:rFonts w:ascii="Arial" w:hAnsi="Arial" w:cs="Arial"/>
          <w:bCs/>
          <w:sz w:val="24"/>
          <w:szCs w:val="24"/>
          <w:lang w:val="en-GB" w:eastAsia="zh-CN"/>
        </w:rPr>
        <w:t>17 RAN priorities</w:t>
      </w:r>
      <w:r w:rsidRPr="007923D8">
        <w:rPr>
          <w:rFonts w:ascii="Arial" w:hAnsi="Arial" w:cs="Arial"/>
          <w:bCs/>
          <w:sz w:val="24"/>
          <w:szCs w:val="24"/>
          <w:lang w:val="en-GB" w:eastAsia="zh-CN"/>
        </w:rPr>
        <w:t xml:space="preserve"> that includes </w:t>
      </w:r>
      <w:r w:rsidR="00544B75">
        <w:rPr>
          <w:rFonts w:ascii="Arial" w:hAnsi="Arial" w:cs="Arial"/>
          <w:bCs/>
          <w:sz w:val="24"/>
          <w:szCs w:val="24"/>
          <w:lang w:val="en-GB" w:eastAsia="zh-CN"/>
        </w:rPr>
        <w:t>continuation of R</w:t>
      </w:r>
      <w:r w:rsidR="006F0149">
        <w:rPr>
          <w:rFonts w:ascii="Arial" w:hAnsi="Arial" w:cs="Arial"/>
          <w:bCs/>
          <w:sz w:val="24"/>
          <w:szCs w:val="24"/>
          <w:lang w:val="en-GB" w:eastAsia="zh-CN"/>
        </w:rPr>
        <w:t>el-</w:t>
      </w:r>
      <w:r w:rsidR="00544B75">
        <w:rPr>
          <w:rFonts w:ascii="Arial" w:hAnsi="Arial" w:cs="Arial"/>
          <w:bCs/>
          <w:sz w:val="24"/>
          <w:szCs w:val="24"/>
          <w:lang w:val="en-GB" w:eastAsia="zh-CN"/>
        </w:rPr>
        <w:t>16 work</w:t>
      </w:r>
      <w:r w:rsidRPr="007923D8">
        <w:rPr>
          <w:rFonts w:ascii="Arial" w:hAnsi="Arial" w:cs="Arial"/>
          <w:bCs/>
          <w:sz w:val="24"/>
          <w:szCs w:val="24"/>
          <w:lang w:val="en-GB" w:eastAsia="zh-CN"/>
        </w:rPr>
        <w:t xml:space="preserve"> and new topics</w:t>
      </w:r>
      <w:r w:rsidR="00544B75">
        <w:rPr>
          <w:rFonts w:ascii="Arial" w:hAnsi="Arial" w:cs="Arial"/>
          <w:bCs/>
          <w:sz w:val="24"/>
          <w:szCs w:val="24"/>
          <w:lang w:val="en-GB" w:eastAsia="zh-CN"/>
        </w:rPr>
        <w:t xml:space="preserve"> for R</w:t>
      </w:r>
      <w:r w:rsidR="006F0149">
        <w:rPr>
          <w:rFonts w:ascii="Arial" w:hAnsi="Arial" w:cs="Arial"/>
          <w:bCs/>
          <w:sz w:val="24"/>
          <w:szCs w:val="24"/>
          <w:lang w:val="en-GB" w:eastAsia="zh-CN"/>
        </w:rPr>
        <w:t>el-</w:t>
      </w:r>
      <w:r w:rsidR="00544B75">
        <w:rPr>
          <w:rFonts w:ascii="Arial" w:hAnsi="Arial" w:cs="Arial"/>
          <w:bCs/>
          <w:sz w:val="24"/>
          <w:szCs w:val="24"/>
          <w:lang w:val="en-GB" w:eastAsia="zh-CN"/>
        </w:rPr>
        <w:t>17</w:t>
      </w:r>
      <w:r w:rsidRPr="007923D8">
        <w:rPr>
          <w:rFonts w:ascii="Arial" w:hAnsi="Arial" w:cs="Arial"/>
          <w:bCs/>
          <w:sz w:val="24"/>
          <w:szCs w:val="24"/>
          <w:lang w:val="en-GB" w:eastAsia="zh-CN"/>
        </w:rPr>
        <w:t>.</w:t>
      </w:r>
    </w:p>
    <w:p w14:paraId="05D6865E" w14:textId="77777777" w:rsidR="00C91357" w:rsidRDefault="00C91357" w:rsidP="00C91357">
      <w:pPr>
        <w:ind w:left="360"/>
        <w:rPr>
          <w:rFonts w:ascii="Arial" w:hAnsi="Arial" w:cs="Arial"/>
          <w:bCs/>
          <w:sz w:val="24"/>
          <w:szCs w:val="24"/>
          <w:lang w:val="en-US" w:eastAsia="zh-CN"/>
        </w:rPr>
      </w:pPr>
    </w:p>
    <w:p w14:paraId="13403FDE" w14:textId="6FD0374B" w:rsidR="007923D8" w:rsidRPr="00C91357" w:rsidRDefault="009F50C8" w:rsidP="009F50C8">
      <w:pPr>
        <w:rPr>
          <w:rFonts w:ascii="Arial" w:hAnsi="Arial" w:cs="Arial"/>
          <w:bCs/>
          <w:sz w:val="24"/>
          <w:szCs w:val="24"/>
          <w:lang w:val="en-US" w:eastAsia="zh-CN"/>
        </w:rPr>
      </w:pPr>
      <w:r>
        <w:rPr>
          <w:rFonts w:ascii="Arial" w:hAnsi="Arial" w:cs="Arial"/>
          <w:bCs/>
          <w:sz w:val="24"/>
          <w:szCs w:val="24"/>
          <w:lang w:val="en-US" w:eastAsia="zh-CN"/>
        </w:rPr>
        <w:t>As m</w:t>
      </w:r>
      <w:r w:rsidR="00C91357" w:rsidRPr="00C91357">
        <w:rPr>
          <w:rFonts w:ascii="Arial" w:hAnsi="Arial" w:cs="Arial"/>
          <w:bCs/>
          <w:sz w:val="24"/>
          <w:szCs w:val="24"/>
          <w:lang w:val="en-US" w:eastAsia="zh-CN"/>
        </w:rPr>
        <w:t xml:space="preserve">any operators </w:t>
      </w:r>
      <w:r>
        <w:rPr>
          <w:rFonts w:ascii="Arial" w:hAnsi="Arial" w:cs="Arial"/>
          <w:bCs/>
          <w:sz w:val="24"/>
          <w:szCs w:val="24"/>
          <w:lang w:val="en-US" w:eastAsia="zh-CN"/>
        </w:rPr>
        <w:t xml:space="preserve">are </w:t>
      </w:r>
      <w:r w:rsidR="00C91357" w:rsidRPr="00C91357">
        <w:rPr>
          <w:rFonts w:ascii="Arial" w:hAnsi="Arial" w:cs="Arial"/>
          <w:bCs/>
          <w:sz w:val="24"/>
          <w:szCs w:val="24"/>
          <w:lang w:val="en-US" w:eastAsia="zh-CN"/>
        </w:rPr>
        <w:t xml:space="preserve">launching 5G </w:t>
      </w:r>
      <w:r>
        <w:rPr>
          <w:rFonts w:ascii="Arial" w:hAnsi="Arial" w:cs="Arial"/>
          <w:bCs/>
          <w:sz w:val="24"/>
          <w:szCs w:val="24"/>
          <w:lang w:val="en-US" w:eastAsia="zh-CN"/>
        </w:rPr>
        <w:t>from</w:t>
      </w:r>
      <w:r w:rsidR="00C91357" w:rsidRPr="00C91357">
        <w:rPr>
          <w:rFonts w:ascii="Arial" w:hAnsi="Arial" w:cs="Arial"/>
          <w:bCs/>
          <w:sz w:val="24"/>
          <w:szCs w:val="24"/>
          <w:lang w:val="en-US" w:eastAsia="zh-CN"/>
        </w:rPr>
        <w:t xml:space="preserve"> 2019</w:t>
      </w:r>
      <w:r>
        <w:rPr>
          <w:rFonts w:ascii="Arial" w:hAnsi="Arial" w:cs="Arial"/>
          <w:bCs/>
          <w:sz w:val="24"/>
          <w:szCs w:val="24"/>
          <w:lang w:val="en-US" w:eastAsia="zh-CN"/>
        </w:rPr>
        <w:t xml:space="preserve"> and onwards, e</w:t>
      </w:r>
      <w:r w:rsidR="00C91357" w:rsidRPr="00C91357">
        <w:rPr>
          <w:rFonts w:ascii="Arial" w:hAnsi="Arial" w:cs="Arial"/>
          <w:bCs/>
          <w:sz w:val="24"/>
          <w:szCs w:val="24"/>
          <w:lang w:val="en-US" w:eastAsia="zh-CN"/>
        </w:rPr>
        <w:t xml:space="preserve">xperiences from the launches and the live networks will drive the need for additional 3GPP work, and 3GPP </w:t>
      </w:r>
      <w:r w:rsidR="00C91357" w:rsidRPr="00C91357">
        <w:rPr>
          <w:rFonts w:ascii="Arial" w:hAnsi="Arial" w:cs="Arial"/>
          <w:bCs/>
          <w:sz w:val="24"/>
          <w:szCs w:val="24"/>
          <w:lang w:val="en-US" w:eastAsia="zh-CN"/>
        </w:rPr>
        <w:lastRenderedPageBreak/>
        <w:t>should reserve capacity for this.</w:t>
      </w:r>
      <w:r>
        <w:rPr>
          <w:rFonts w:ascii="Arial" w:hAnsi="Arial" w:cs="Arial"/>
          <w:bCs/>
          <w:sz w:val="24"/>
          <w:szCs w:val="24"/>
          <w:lang w:val="en-US" w:eastAsia="zh-CN"/>
        </w:rPr>
        <w:t xml:space="preserve"> In addition, r</w:t>
      </w:r>
      <w:r w:rsidR="00C91357" w:rsidRPr="00C91357">
        <w:rPr>
          <w:rFonts w:ascii="Arial" w:hAnsi="Arial" w:cs="Arial"/>
          <w:bCs/>
          <w:sz w:val="24"/>
          <w:szCs w:val="24"/>
          <w:lang w:val="en-US" w:eastAsia="zh-CN"/>
        </w:rPr>
        <w:t xml:space="preserve">emaining capacity </w:t>
      </w:r>
      <w:r>
        <w:rPr>
          <w:rFonts w:ascii="Arial" w:hAnsi="Arial" w:cs="Arial"/>
          <w:bCs/>
          <w:sz w:val="24"/>
          <w:szCs w:val="24"/>
          <w:lang w:val="en-US" w:eastAsia="zh-CN"/>
        </w:rPr>
        <w:t>should support the</w:t>
      </w:r>
      <w:r w:rsidR="00C91357" w:rsidRPr="00C91357">
        <w:rPr>
          <w:rFonts w:ascii="Arial" w:hAnsi="Arial" w:cs="Arial"/>
          <w:bCs/>
          <w:sz w:val="24"/>
          <w:szCs w:val="24"/>
          <w:lang w:val="en-US" w:eastAsia="zh-CN"/>
        </w:rPr>
        <w:t xml:space="preserve"> work for future services and enhancements</w:t>
      </w:r>
      <w:r>
        <w:rPr>
          <w:rFonts w:ascii="Arial" w:hAnsi="Arial" w:cs="Arial"/>
          <w:bCs/>
          <w:sz w:val="24"/>
          <w:szCs w:val="24"/>
          <w:lang w:val="en-US" w:eastAsia="zh-CN"/>
        </w:rPr>
        <w:t>.</w:t>
      </w:r>
    </w:p>
    <w:p w14:paraId="4F8A348D" w14:textId="77777777" w:rsidR="009F50C8" w:rsidRDefault="009F50C8" w:rsidP="00675A1F">
      <w:pPr>
        <w:rPr>
          <w:rFonts w:ascii="Arial" w:hAnsi="Arial" w:cs="Arial"/>
          <w:bCs/>
          <w:sz w:val="24"/>
          <w:szCs w:val="24"/>
          <w:lang w:val="en-US" w:eastAsia="zh-CN"/>
        </w:rPr>
      </w:pPr>
    </w:p>
    <w:p w14:paraId="7AE97342" w14:textId="3E5DC084" w:rsidR="00675A1F" w:rsidRPr="00675A1F" w:rsidRDefault="009F50C8" w:rsidP="00675A1F">
      <w:pPr>
        <w:rPr>
          <w:rFonts w:ascii="Arial" w:hAnsi="Arial" w:cs="Arial"/>
          <w:bCs/>
          <w:sz w:val="24"/>
          <w:szCs w:val="24"/>
          <w:lang w:val="en-US" w:eastAsia="zh-CN"/>
        </w:rPr>
      </w:pPr>
      <w:r>
        <w:rPr>
          <w:rFonts w:ascii="Arial" w:hAnsi="Arial" w:cs="Arial"/>
          <w:bCs/>
          <w:sz w:val="24"/>
          <w:szCs w:val="24"/>
          <w:lang w:val="en-US" w:eastAsia="zh-CN"/>
        </w:rPr>
        <w:t>From NGMN operators’ perspective, w</w:t>
      </w:r>
      <w:r w:rsidR="00DF127D">
        <w:rPr>
          <w:rFonts w:ascii="Arial" w:hAnsi="Arial" w:cs="Arial"/>
          <w:bCs/>
          <w:sz w:val="24"/>
          <w:szCs w:val="24"/>
          <w:lang w:val="en-US" w:eastAsia="zh-CN"/>
        </w:rPr>
        <w:t>ork</w:t>
      </w:r>
      <w:r w:rsidR="00675A1F" w:rsidRPr="00675A1F">
        <w:rPr>
          <w:rFonts w:ascii="Arial" w:hAnsi="Arial" w:cs="Arial"/>
          <w:bCs/>
          <w:sz w:val="24"/>
          <w:szCs w:val="24"/>
          <w:lang w:val="en-US" w:eastAsia="zh-CN"/>
        </w:rPr>
        <w:t>load balance between corrections/improvements an</w:t>
      </w:r>
      <w:r>
        <w:rPr>
          <w:rFonts w:ascii="Arial" w:hAnsi="Arial" w:cs="Arial"/>
          <w:bCs/>
          <w:sz w:val="24"/>
          <w:szCs w:val="24"/>
          <w:lang w:val="en-US" w:eastAsia="zh-CN"/>
        </w:rPr>
        <w:t xml:space="preserve">d enhancements/new requirements should be </w:t>
      </w:r>
      <w:r w:rsidR="004C4CA7">
        <w:rPr>
          <w:rFonts w:ascii="Arial" w:hAnsi="Arial" w:cs="Arial"/>
          <w:bCs/>
          <w:sz w:val="24"/>
          <w:szCs w:val="24"/>
          <w:lang w:val="en-US" w:eastAsia="zh-CN"/>
        </w:rPr>
        <w:t xml:space="preserve">guaranteed. </w:t>
      </w:r>
      <w:r w:rsidR="003930A0">
        <w:rPr>
          <w:rFonts w:ascii="Arial" w:hAnsi="Arial" w:cs="Arial"/>
          <w:bCs/>
          <w:sz w:val="24"/>
          <w:szCs w:val="24"/>
          <w:lang w:val="en-US" w:eastAsia="zh-CN"/>
        </w:rPr>
        <w:t>To avoid inability to take account of live deployment findings or overload</w:t>
      </w:r>
      <w:r w:rsidR="001857D0">
        <w:rPr>
          <w:rFonts w:ascii="Arial" w:hAnsi="Arial" w:cs="Arial"/>
          <w:bCs/>
          <w:sz w:val="24"/>
          <w:szCs w:val="24"/>
          <w:lang w:val="en-US" w:eastAsia="zh-CN"/>
        </w:rPr>
        <w:t>ing</w:t>
      </w:r>
      <w:r w:rsidR="003930A0">
        <w:rPr>
          <w:rFonts w:ascii="Arial" w:hAnsi="Arial" w:cs="Arial"/>
          <w:bCs/>
          <w:sz w:val="24"/>
          <w:szCs w:val="24"/>
          <w:lang w:val="en-US" w:eastAsia="zh-CN"/>
        </w:rPr>
        <w:t xml:space="preserve"> working groups, we suggest that </w:t>
      </w:r>
      <w:r w:rsidR="00913738">
        <w:rPr>
          <w:rFonts w:ascii="Arial" w:hAnsi="Arial" w:cs="Arial"/>
          <w:bCs/>
          <w:sz w:val="24"/>
          <w:szCs w:val="24"/>
          <w:lang w:val="en-GB" w:eastAsia="zh-CN"/>
        </w:rPr>
        <w:t xml:space="preserve">3GPP </w:t>
      </w:r>
      <w:r w:rsidR="00BF6678">
        <w:rPr>
          <w:rFonts w:ascii="Arial" w:hAnsi="Arial" w:cs="Arial"/>
          <w:bCs/>
          <w:sz w:val="24"/>
          <w:szCs w:val="24"/>
          <w:lang w:val="en-US" w:eastAsia="zh-CN"/>
        </w:rPr>
        <w:t>a</w:t>
      </w:r>
      <w:r w:rsidR="00675A1F" w:rsidRPr="00675A1F">
        <w:rPr>
          <w:rFonts w:ascii="Arial" w:hAnsi="Arial" w:cs="Arial"/>
          <w:bCs/>
          <w:sz w:val="24"/>
          <w:szCs w:val="24"/>
          <w:lang w:val="en-US" w:eastAsia="zh-CN"/>
        </w:rPr>
        <w:t xml:space="preserve">llocate </w:t>
      </w:r>
      <w:r w:rsidR="003930A0">
        <w:rPr>
          <w:rFonts w:ascii="Arial" w:hAnsi="Arial" w:cs="Arial"/>
          <w:bCs/>
          <w:sz w:val="24"/>
          <w:szCs w:val="24"/>
          <w:lang w:val="en-US" w:eastAsia="zh-CN"/>
        </w:rPr>
        <w:t>~</w:t>
      </w:r>
      <w:r w:rsidR="00675A1F" w:rsidRPr="00675A1F">
        <w:rPr>
          <w:rFonts w:ascii="Arial" w:hAnsi="Arial" w:cs="Arial"/>
          <w:bCs/>
          <w:sz w:val="24"/>
          <w:szCs w:val="24"/>
          <w:lang w:val="en-US" w:eastAsia="zh-CN"/>
        </w:rPr>
        <w:t>30% capacity to address feedback from initial deployments</w:t>
      </w:r>
      <w:r w:rsidR="00204DBF">
        <w:rPr>
          <w:rFonts w:ascii="Arial" w:hAnsi="Arial" w:cs="Arial"/>
          <w:bCs/>
          <w:sz w:val="24"/>
          <w:szCs w:val="24"/>
          <w:lang w:val="en-US" w:eastAsia="zh-CN"/>
        </w:rPr>
        <w:t xml:space="preserve"> and to </w:t>
      </w:r>
      <w:r w:rsidR="00675A1F" w:rsidRPr="00675A1F">
        <w:rPr>
          <w:rFonts w:ascii="Arial" w:hAnsi="Arial" w:cs="Arial"/>
          <w:bCs/>
          <w:sz w:val="24"/>
          <w:szCs w:val="24"/>
          <w:lang w:val="en-US" w:eastAsia="zh-CN"/>
        </w:rPr>
        <w:t xml:space="preserve">agree on this reserved capacity in </w:t>
      </w:r>
      <w:r w:rsidR="00B71088">
        <w:rPr>
          <w:rFonts w:ascii="Arial" w:hAnsi="Arial" w:cs="Arial"/>
          <w:bCs/>
          <w:sz w:val="24"/>
          <w:szCs w:val="24"/>
          <w:lang w:val="en-US" w:eastAsia="zh-CN"/>
        </w:rPr>
        <w:t xml:space="preserve">the </w:t>
      </w:r>
      <w:r w:rsidR="00675A1F" w:rsidRPr="00675A1F">
        <w:rPr>
          <w:rFonts w:ascii="Arial" w:hAnsi="Arial" w:cs="Arial"/>
          <w:bCs/>
          <w:sz w:val="24"/>
          <w:szCs w:val="24"/>
          <w:lang w:val="en-US" w:eastAsia="zh-CN"/>
        </w:rPr>
        <w:t>June</w:t>
      </w:r>
      <w:r w:rsidR="00204DBF">
        <w:rPr>
          <w:rFonts w:ascii="Arial" w:hAnsi="Arial" w:cs="Arial"/>
          <w:bCs/>
          <w:sz w:val="24"/>
          <w:szCs w:val="24"/>
          <w:lang w:val="en-US" w:eastAsia="zh-CN"/>
        </w:rPr>
        <w:t xml:space="preserve"> plenary meeting.</w:t>
      </w:r>
    </w:p>
    <w:p w14:paraId="0842DB4A" w14:textId="77777777" w:rsidR="00675A1F" w:rsidRPr="00675A1F" w:rsidRDefault="00675A1F" w:rsidP="00675A1F">
      <w:pPr>
        <w:rPr>
          <w:rFonts w:ascii="Arial" w:hAnsi="Arial" w:cs="Arial"/>
          <w:bCs/>
          <w:sz w:val="24"/>
          <w:szCs w:val="24"/>
          <w:lang w:val="en-US" w:eastAsia="zh-CN"/>
        </w:rPr>
      </w:pPr>
    </w:p>
    <w:p w14:paraId="22DEF4E7" w14:textId="1433EB1C" w:rsidR="007923D8" w:rsidRPr="007923D8" w:rsidRDefault="007923D8" w:rsidP="007923D8">
      <w:pPr>
        <w:rPr>
          <w:rFonts w:ascii="Arial" w:hAnsi="Arial" w:cs="Arial"/>
          <w:bCs/>
          <w:sz w:val="24"/>
          <w:szCs w:val="24"/>
          <w:lang w:val="en-GB" w:eastAsia="zh-CN"/>
        </w:rPr>
      </w:pPr>
      <w:r w:rsidRPr="007923D8">
        <w:rPr>
          <w:rFonts w:ascii="Arial" w:hAnsi="Arial" w:cs="Arial"/>
          <w:bCs/>
          <w:sz w:val="24"/>
          <w:szCs w:val="24"/>
          <w:lang w:val="en-GB" w:eastAsia="zh-CN"/>
        </w:rPr>
        <w:t xml:space="preserve">The </w:t>
      </w:r>
      <w:r w:rsidR="00BC0C87">
        <w:rPr>
          <w:rFonts w:ascii="Arial" w:hAnsi="Arial" w:cs="Arial"/>
          <w:bCs/>
          <w:sz w:val="24"/>
          <w:szCs w:val="24"/>
          <w:lang w:val="en-GB" w:eastAsia="zh-CN"/>
        </w:rPr>
        <w:t xml:space="preserve">other </w:t>
      </w:r>
      <w:r w:rsidR="00296C7F">
        <w:rPr>
          <w:rFonts w:ascii="Arial" w:hAnsi="Arial" w:cs="Arial"/>
          <w:bCs/>
          <w:sz w:val="24"/>
          <w:szCs w:val="24"/>
          <w:lang w:val="en-GB" w:eastAsia="zh-CN"/>
        </w:rPr>
        <w:t>items</w:t>
      </w:r>
      <w:r w:rsidRPr="007923D8">
        <w:rPr>
          <w:rFonts w:ascii="Arial" w:hAnsi="Arial" w:cs="Arial"/>
          <w:bCs/>
          <w:sz w:val="24"/>
          <w:szCs w:val="24"/>
          <w:lang w:val="en-GB" w:eastAsia="zh-CN"/>
        </w:rPr>
        <w:t xml:space="preserve"> </w:t>
      </w:r>
      <w:r w:rsidR="003930A0">
        <w:rPr>
          <w:rFonts w:ascii="Arial" w:hAnsi="Arial" w:cs="Arial"/>
          <w:bCs/>
          <w:sz w:val="24"/>
          <w:szCs w:val="24"/>
          <w:lang w:val="en-GB" w:eastAsia="zh-CN"/>
        </w:rPr>
        <w:t>that NGMN would like to have prioritised (</w:t>
      </w:r>
      <w:r w:rsidR="00114E30">
        <w:rPr>
          <w:rFonts w:ascii="Arial" w:hAnsi="Arial" w:cs="Arial"/>
          <w:bCs/>
          <w:sz w:val="24"/>
          <w:szCs w:val="24"/>
          <w:lang w:val="en-GB" w:eastAsia="zh-CN"/>
        </w:rPr>
        <w:t>with examples in consideration</w:t>
      </w:r>
      <w:r w:rsidR="003930A0">
        <w:rPr>
          <w:rFonts w:ascii="Arial" w:hAnsi="Arial" w:cs="Arial"/>
          <w:bCs/>
          <w:sz w:val="24"/>
          <w:szCs w:val="24"/>
          <w:lang w:val="en-GB" w:eastAsia="zh-CN"/>
        </w:rPr>
        <w:t>)</w:t>
      </w:r>
      <w:r w:rsidR="00114E30">
        <w:rPr>
          <w:rFonts w:ascii="Arial" w:hAnsi="Arial" w:cs="Arial"/>
          <w:bCs/>
          <w:sz w:val="24"/>
          <w:szCs w:val="24"/>
          <w:lang w:val="en-GB" w:eastAsia="zh-CN"/>
        </w:rPr>
        <w:t xml:space="preserve"> </w:t>
      </w:r>
      <w:r w:rsidR="003930A0">
        <w:rPr>
          <w:rFonts w:ascii="Arial" w:hAnsi="Arial" w:cs="Arial"/>
          <w:bCs/>
          <w:sz w:val="24"/>
          <w:szCs w:val="24"/>
          <w:lang w:val="en-GB" w:eastAsia="zh-CN"/>
        </w:rPr>
        <w:t>are</w:t>
      </w:r>
      <w:r w:rsidRPr="007923D8">
        <w:rPr>
          <w:rFonts w:ascii="Arial" w:hAnsi="Arial" w:cs="Arial"/>
          <w:bCs/>
          <w:sz w:val="24"/>
          <w:szCs w:val="24"/>
          <w:lang w:val="en-GB" w:eastAsia="zh-CN"/>
        </w:rPr>
        <w:t xml:space="preserve">: </w:t>
      </w:r>
    </w:p>
    <w:p w14:paraId="7E92E0BA" w14:textId="6EAD5F5D" w:rsidR="00114E30" w:rsidRPr="00114E30" w:rsidRDefault="00675A1F" w:rsidP="00E74A32">
      <w:pPr>
        <w:pStyle w:val="ListParagraph"/>
        <w:numPr>
          <w:ilvl w:val="0"/>
          <w:numId w:val="7"/>
        </w:numPr>
        <w:rPr>
          <w:rFonts w:ascii="Arial" w:hAnsi="Arial" w:cs="Arial"/>
          <w:bCs/>
          <w:sz w:val="24"/>
          <w:szCs w:val="24"/>
          <w:lang w:val="en-GB" w:eastAsia="zh-CN"/>
        </w:rPr>
      </w:pPr>
      <w:r w:rsidRPr="00675A1F">
        <w:rPr>
          <w:rFonts w:ascii="Arial" w:hAnsi="Arial" w:cs="Arial"/>
          <w:bCs/>
          <w:sz w:val="24"/>
          <w:szCs w:val="24"/>
          <w:lang w:val="en-GB" w:eastAsia="zh-CN"/>
        </w:rPr>
        <w:t xml:space="preserve">URLLC: </w:t>
      </w:r>
      <w:r w:rsidR="00E74A32">
        <w:rPr>
          <w:rFonts w:ascii="Arial" w:hAnsi="Arial" w:cs="Arial"/>
          <w:bCs/>
          <w:sz w:val="24"/>
          <w:szCs w:val="24"/>
          <w:lang w:val="en-GB" w:eastAsia="zh-CN"/>
        </w:rPr>
        <w:t>n</w:t>
      </w:r>
      <w:r w:rsidR="00E74A32" w:rsidRPr="00E74A32">
        <w:rPr>
          <w:rFonts w:ascii="Arial" w:hAnsi="Arial" w:cs="Arial"/>
          <w:bCs/>
          <w:sz w:val="24"/>
          <w:szCs w:val="24"/>
          <w:lang w:val="en-GB" w:eastAsia="zh-CN"/>
        </w:rPr>
        <w:t xml:space="preserve">eeded enablers and obvious leftovers </w:t>
      </w:r>
      <w:r w:rsidR="00114E30" w:rsidRPr="00114E30">
        <w:rPr>
          <w:rFonts w:ascii="Arial" w:hAnsi="Arial" w:cs="Arial"/>
          <w:bCs/>
          <w:sz w:val="24"/>
          <w:szCs w:val="24"/>
          <w:lang w:val="en-GB" w:eastAsia="zh-CN"/>
        </w:rPr>
        <w:t>to support ultra-low latency use cases</w:t>
      </w:r>
      <w:r w:rsidR="00114E30">
        <w:rPr>
          <w:rFonts w:ascii="Arial" w:hAnsi="Arial" w:cs="Arial"/>
          <w:bCs/>
          <w:sz w:val="24"/>
          <w:szCs w:val="24"/>
          <w:lang w:val="en-GB" w:eastAsia="zh-CN"/>
        </w:rPr>
        <w:t>, s</w:t>
      </w:r>
      <w:r w:rsidR="00114E30" w:rsidRPr="00114E30">
        <w:rPr>
          <w:rFonts w:ascii="Arial" w:hAnsi="Arial" w:cs="Arial"/>
          <w:bCs/>
          <w:sz w:val="24"/>
          <w:szCs w:val="24"/>
          <w:lang w:val="en-GB" w:eastAsia="zh-CN"/>
        </w:rPr>
        <w:t xml:space="preserve">upport for factories of the </w:t>
      </w:r>
      <w:r w:rsidR="00B71088">
        <w:rPr>
          <w:rFonts w:ascii="Arial" w:hAnsi="Arial" w:cs="Arial"/>
          <w:bCs/>
          <w:sz w:val="24"/>
          <w:szCs w:val="24"/>
          <w:lang w:val="en-GB" w:eastAsia="zh-CN"/>
        </w:rPr>
        <w:t>f</w:t>
      </w:r>
      <w:r w:rsidR="00114E30" w:rsidRPr="00114E30">
        <w:rPr>
          <w:rFonts w:ascii="Arial" w:hAnsi="Arial" w:cs="Arial"/>
          <w:bCs/>
          <w:sz w:val="24"/>
          <w:szCs w:val="24"/>
          <w:lang w:val="en-GB" w:eastAsia="zh-CN"/>
        </w:rPr>
        <w:t>uture in 5G network</w:t>
      </w:r>
      <w:r w:rsidR="00114E30">
        <w:rPr>
          <w:rFonts w:ascii="Arial" w:hAnsi="Arial" w:cs="Arial"/>
          <w:bCs/>
          <w:sz w:val="24"/>
          <w:szCs w:val="24"/>
          <w:lang w:val="en-GB" w:eastAsia="zh-CN"/>
        </w:rPr>
        <w:t>, r</w:t>
      </w:r>
      <w:r w:rsidR="00114E30" w:rsidRPr="00114E30">
        <w:rPr>
          <w:rFonts w:ascii="Arial" w:hAnsi="Arial" w:cs="Arial"/>
          <w:bCs/>
          <w:sz w:val="24"/>
          <w:szCs w:val="24"/>
          <w:lang w:val="en-GB" w:eastAsia="zh-CN"/>
        </w:rPr>
        <w:t>eliability based scheduling enhancement</w:t>
      </w:r>
      <w:r w:rsidR="00114E30">
        <w:rPr>
          <w:rFonts w:ascii="Arial" w:hAnsi="Arial" w:cs="Arial"/>
          <w:bCs/>
          <w:sz w:val="24"/>
          <w:szCs w:val="24"/>
          <w:lang w:val="en-GB" w:eastAsia="zh-CN"/>
        </w:rPr>
        <w:t xml:space="preserve">, </w:t>
      </w:r>
      <w:r w:rsidR="00114E30" w:rsidRPr="00114E30">
        <w:rPr>
          <w:rFonts w:ascii="Arial" w:hAnsi="Arial" w:cs="Arial"/>
          <w:bCs/>
          <w:sz w:val="24"/>
          <w:szCs w:val="24"/>
          <w:lang w:val="en-GB" w:eastAsia="zh-CN"/>
        </w:rPr>
        <w:t xml:space="preserve">support </w:t>
      </w:r>
      <w:r w:rsidR="00671F83">
        <w:rPr>
          <w:rFonts w:ascii="Arial" w:hAnsi="Arial" w:cs="Arial"/>
          <w:bCs/>
          <w:sz w:val="24"/>
          <w:szCs w:val="24"/>
          <w:lang w:val="en-GB" w:eastAsia="zh-CN"/>
        </w:rPr>
        <w:t xml:space="preserve">of </w:t>
      </w:r>
      <w:r w:rsidR="00114E30" w:rsidRPr="00114E30">
        <w:rPr>
          <w:rFonts w:ascii="Arial" w:hAnsi="Arial" w:cs="Arial"/>
          <w:bCs/>
          <w:sz w:val="24"/>
          <w:szCs w:val="24"/>
          <w:lang w:val="en-GB" w:eastAsia="zh-CN"/>
        </w:rPr>
        <w:t>MEC-enabled use cases</w:t>
      </w:r>
      <w:r w:rsidR="00114E30">
        <w:rPr>
          <w:rFonts w:ascii="Arial" w:hAnsi="Arial" w:cs="Arial"/>
          <w:bCs/>
          <w:sz w:val="24"/>
          <w:szCs w:val="24"/>
          <w:lang w:val="en-GB" w:eastAsia="zh-CN"/>
        </w:rPr>
        <w:t xml:space="preserve"> </w:t>
      </w:r>
    </w:p>
    <w:p w14:paraId="379B0255" w14:textId="44AF4B3F" w:rsidR="00BC0C87" w:rsidRPr="002208C0" w:rsidRDefault="00BC0C87" w:rsidP="002208C0">
      <w:pPr>
        <w:pStyle w:val="ListParagraph"/>
        <w:numPr>
          <w:ilvl w:val="0"/>
          <w:numId w:val="7"/>
        </w:numPr>
        <w:rPr>
          <w:rFonts w:ascii="Arial" w:hAnsi="Arial" w:cs="Arial"/>
          <w:bCs/>
          <w:sz w:val="24"/>
          <w:szCs w:val="24"/>
          <w:lang w:val="en-GB" w:eastAsia="zh-CN"/>
        </w:rPr>
      </w:pPr>
      <w:r w:rsidRPr="00C623A8">
        <w:rPr>
          <w:rFonts w:ascii="Arial" w:hAnsi="Arial" w:cs="Arial"/>
          <w:bCs/>
          <w:sz w:val="24"/>
          <w:szCs w:val="24"/>
          <w:lang w:val="en-GB" w:eastAsia="zh-CN"/>
        </w:rPr>
        <w:t>Operational dat</w:t>
      </w:r>
      <w:r w:rsidR="004756F3">
        <w:rPr>
          <w:rFonts w:ascii="Arial" w:hAnsi="Arial" w:cs="Arial"/>
          <w:bCs/>
          <w:sz w:val="24"/>
          <w:szCs w:val="24"/>
          <w:lang w:val="en-GB" w:eastAsia="zh-CN"/>
        </w:rPr>
        <w:t>a collection &amp; utilisation</w:t>
      </w:r>
      <w:r w:rsidRPr="00C623A8">
        <w:rPr>
          <w:rFonts w:ascii="Arial" w:hAnsi="Arial" w:cs="Arial"/>
          <w:bCs/>
          <w:sz w:val="24"/>
          <w:szCs w:val="24"/>
          <w:lang w:val="en-GB" w:eastAsia="zh-CN"/>
        </w:rPr>
        <w:t xml:space="preserve">: </w:t>
      </w:r>
      <w:r w:rsidR="00885079">
        <w:rPr>
          <w:rFonts w:ascii="Arial" w:hAnsi="Arial" w:cs="Arial"/>
          <w:bCs/>
          <w:sz w:val="24"/>
          <w:szCs w:val="24"/>
          <w:lang w:val="en-GB" w:eastAsia="zh-CN"/>
        </w:rPr>
        <w:t>“</w:t>
      </w:r>
      <w:r w:rsidR="002208C0" w:rsidRPr="002208C0">
        <w:rPr>
          <w:rFonts w:ascii="Arial" w:hAnsi="Arial" w:cs="Arial"/>
          <w:bCs/>
          <w:sz w:val="24"/>
          <w:szCs w:val="24"/>
          <w:lang w:val="en-GB" w:eastAsia="zh-CN"/>
        </w:rPr>
        <w:t>Phase 2”, including AI / ML for 5G</w:t>
      </w:r>
      <w:r w:rsidR="002208C0">
        <w:rPr>
          <w:rFonts w:ascii="Arial" w:hAnsi="Arial" w:cs="Arial"/>
          <w:bCs/>
          <w:sz w:val="24"/>
          <w:szCs w:val="24"/>
          <w:lang w:val="en-GB" w:eastAsia="zh-CN"/>
        </w:rPr>
        <w:t>, m</w:t>
      </w:r>
      <w:r w:rsidR="002208C0" w:rsidRPr="002208C0">
        <w:rPr>
          <w:rFonts w:ascii="Arial" w:hAnsi="Arial" w:cs="Arial"/>
          <w:bCs/>
          <w:sz w:val="24"/>
          <w:szCs w:val="24"/>
          <w:lang w:val="en-GB" w:eastAsia="zh-CN"/>
        </w:rPr>
        <w:t>ore work can be don</w:t>
      </w:r>
      <w:r w:rsidR="002208C0">
        <w:rPr>
          <w:rFonts w:ascii="Arial" w:hAnsi="Arial" w:cs="Arial"/>
          <w:bCs/>
          <w:sz w:val="24"/>
          <w:szCs w:val="24"/>
          <w:lang w:val="en-GB" w:eastAsia="zh-CN"/>
        </w:rPr>
        <w:t>e to enhance operations support, m</w:t>
      </w:r>
      <w:r w:rsidR="002208C0" w:rsidRPr="002208C0">
        <w:rPr>
          <w:rFonts w:ascii="Arial" w:hAnsi="Arial" w:cs="Arial"/>
          <w:bCs/>
          <w:sz w:val="24"/>
          <w:szCs w:val="24"/>
          <w:lang w:val="en-GB" w:eastAsia="zh-CN"/>
        </w:rPr>
        <w:t>ethods for evaluating mobile network intelligence level</w:t>
      </w:r>
      <w:r w:rsidR="002208C0">
        <w:rPr>
          <w:rFonts w:ascii="Arial" w:hAnsi="Arial" w:cs="Arial"/>
          <w:bCs/>
          <w:sz w:val="24"/>
          <w:szCs w:val="24"/>
          <w:lang w:val="en-GB" w:eastAsia="zh-CN"/>
        </w:rPr>
        <w:t xml:space="preserve">, </w:t>
      </w:r>
      <w:r w:rsidR="002208C0" w:rsidRPr="002208C0">
        <w:rPr>
          <w:rFonts w:ascii="Arial" w:hAnsi="Arial" w:cs="Arial"/>
          <w:bCs/>
          <w:sz w:val="24"/>
          <w:szCs w:val="24"/>
          <w:lang w:val="en-GB" w:eastAsia="zh-CN"/>
        </w:rPr>
        <w:t>AI network architecture on top of 5G networks</w:t>
      </w:r>
      <w:r w:rsidR="002208C0">
        <w:rPr>
          <w:rFonts w:ascii="Arial" w:hAnsi="Arial" w:cs="Arial"/>
          <w:bCs/>
          <w:sz w:val="24"/>
          <w:szCs w:val="24"/>
          <w:lang w:val="en-GB" w:eastAsia="zh-CN"/>
        </w:rPr>
        <w:t xml:space="preserve"> </w:t>
      </w:r>
    </w:p>
    <w:p w14:paraId="68735FA8" w14:textId="414EE8B0" w:rsidR="00675A1F" w:rsidRPr="00C2420A" w:rsidRDefault="001A60F2" w:rsidP="00C2420A">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Vertical LAN/Industrial I</w:t>
      </w:r>
      <w:r w:rsidR="00B71088">
        <w:rPr>
          <w:rFonts w:ascii="Arial" w:hAnsi="Arial" w:cs="Arial"/>
          <w:bCs/>
          <w:sz w:val="24"/>
          <w:szCs w:val="24"/>
          <w:lang w:val="en-GB" w:eastAsia="zh-CN"/>
        </w:rPr>
        <w:t>o</w:t>
      </w:r>
      <w:r>
        <w:rPr>
          <w:rFonts w:ascii="Arial" w:hAnsi="Arial" w:cs="Arial"/>
          <w:bCs/>
          <w:sz w:val="24"/>
          <w:szCs w:val="24"/>
          <w:lang w:val="en-GB" w:eastAsia="zh-CN"/>
        </w:rPr>
        <w:t>T/Non-</w:t>
      </w:r>
      <w:r w:rsidR="00675A1F" w:rsidRPr="00675A1F">
        <w:rPr>
          <w:rFonts w:ascii="Arial" w:hAnsi="Arial" w:cs="Arial"/>
          <w:bCs/>
          <w:sz w:val="24"/>
          <w:szCs w:val="24"/>
          <w:lang w:val="en-GB" w:eastAsia="zh-CN"/>
        </w:rPr>
        <w:t xml:space="preserve">public networks: </w:t>
      </w:r>
      <w:r w:rsidR="00852DE6">
        <w:rPr>
          <w:rFonts w:ascii="Arial" w:hAnsi="Arial" w:cs="Arial"/>
          <w:bCs/>
          <w:sz w:val="24"/>
          <w:szCs w:val="24"/>
          <w:lang w:val="en-GB" w:eastAsia="zh-CN"/>
        </w:rPr>
        <w:t>non stand-</w:t>
      </w:r>
      <w:r w:rsidR="00E47726">
        <w:rPr>
          <w:rFonts w:ascii="Arial" w:hAnsi="Arial" w:cs="Arial"/>
          <w:bCs/>
          <w:sz w:val="24"/>
          <w:szCs w:val="24"/>
          <w:lang w:val="en-GB" w:eastAsia="zh-CN"/>
        </w:rPr>
        <w:t xml:space="preserve">alone </w:t>
      </w:r>
      <w:r w:rsidR="00852DE6" w:rsidRPr="00852DE6">
        <w:rPr>
          <w:rFonts w:ascii="Arial" w:hAnsi="Arial" w:cs="Arial"/>
          <w:bCs/>
          <w:sz w:val="24"/>
          <w:szCs w:val="24"/>
          <w:lang w:val="en-GB" w:eastAsia="zh-CN"/>
        </w:rPr>
        <w:t>i.e. operator hosted networks</w:t>
      </w:r>
      <w:r w:rsidR="00852DE6">
        <w:rPr>
          <w:rFonts w:ascii="Arial" w:hAnsi="Arial" w:cs="Arial"/>
          <w:bCs/>
          <w:sz w:val="24"/>
          <w:szCs w:val="24"/>
          <w:lang w:val="en-GB" w:eastAsia="zh-CN"/>
        </w:rPr>
        <w:t>, e</w:t>
      </w:r>
      <w:r w:rsidR="00852DE6" w:rsidRPr="00852DE6">
        <w:rPr>
          <w:rFonts w:ascii="Arial" w:hAnsi="Arial" w:cs="Arial"/>
          <w:bCs/>
          <w:sz w:val="24"/>
          <w:szCs w:val="24"/>
          <w:lang w:val="en-GB" w:eastAsia="zh-CN"/>
        </w:rPr>
        <w:t xml:space="preserve">volve FMC </w:t>
      </w:r>
      <w:r w:rsidR="00852DE6">
        <w:rPr>
          <w:rFonts w:ascii="Arial" w:hAnsi="Arial" w:cs="Arial"/>
          <w:bCs/>
          <w:sz w:val="24"/>
          <w:szCs w:val="24"/>
          <w:lang w:val="en-GB" w:eastAsia="zh-CN"/>
        </w:rPr>
        <w:t>(WLS and WLN convergence) with v</w:t>
      </w:r>
      <w:r w:rsidR="00852DE6" w:rsidRPr="00852DE6">
        <w:rPr>
          <w:rFonts w:ascii="Arial" w:hAnsi="Arial" w:cs="Arial"/>
          <w:bCs/>
          <w:sz w:val="24"/>
          <w:szCs w:val="24"/>
          <w:lang w:val="en-GB" w:eastAsia="zh-CN"/>
        </w:rPr>
        <w:t>ertical LAN features and capabilities</w:t>
      </w:r>
      <w:r w:rsidR="00852DE6">
        <w:rPr>
          <w:rFonts w:ascii="Arial" w:hAnsi="Arial" w:cs="Arial"/>
          <w:bCs/>
          <w:sz w:val="24"/>
          <w:szCs w:val="24"/>
          <w:lang w:val="en-GB" w:eastAsia="zh-CN"/>
        </w:rPr>
        <w:t>, p</w:t>
      </w:r>
      <w:r w:rsidR="00E47726">
        <w:rPr>
          <w:rFonts w:ascii="Arial" w:hAnsi="Arial" w:cs="Arial"/>
          <w:bCs/>
          <w:sz w:val="24"/>
          <w:szCs w:val="24"/>
          <w:lang w:val="en-GB" w:eastAsia="zh-CN"/>
        </w:rPr>
        <w:t>otential leftovers from Rel-16</w:t>
      </w:r>
      <w:r w:rsidR="00852DE6" w:rsidRPr="00852DE6">
        <w:rPr>
          <w:rFonts w:ascii="Arial" w:hAnsi="Arial" w:cs="Arial"/>
          <w:bCs/>
          <w:sz w:val="24"/>
          <w:szCs w:val="24"/>
          <w:lang w:val="en-GB" w:eastAsia="zh-CN"/>
        </w:rPr>
        <w:t xml:space="preserve"> </w:t>
      </w:r>
    </w:p>
    <w:p w14:paraId="2D2998B5" w14:textId="0B419124" w:rsidR="00675A1F" w:rsidRPr="00675A1F" w:rsidRDefault="00675A1F" w:rsidP="00675A1F">
      <w:pPr>
        <w:pStyle w:val="ListParagraph"/>
        <w:numPr>
          <w:ilvl w:val="0"/>
          <w:numId w:val="7"/>
        </w:numPr>
        <w:rPr>
          <w:rFonts w:ascii="Arial" w:hAnsi="Arial" w:cs="Arial"/>
          <w:bCs/>
          <w:sz w:val="24"/>
          <w:szCs w:val="24"/>
          <w:lang w:val="en-GB" w:eastAsia="zh-CN"/>
        </w:rPr>
      </w:pPr>
      <w:r w:rsidRPr="00675A1F">
        <w:rPr>
          <w:rFonts w:ascii="Arial" w:hAnsi="Arial" w:cs="Arial"/>
          <w:bCs/>
          <w:sz w:val="24"/>
          <w:szCs w:val="24"/>
          <w:lang w:val="en-GB" w:eastAsia="zh-CN"/>
        </w:rPr>
        <w:t xml:space="preserve">Drones/UAVs/others: </w:t>
      </w:r>
      <w:r w:rsidR="00D77B01">
        <w:rPr>
          <w:rFonts w:ascii="Arial" w:hAnsi="Arial" w:cs="Arial"/>
          <w:bCs/>
          <w:sz w:val="24"/>
          <w:szCs w:val="24"/>
          <w:lang w:val="en-GB" w:eastAsia="zh-CN"/>
        </w:rPr>
        <w:t>NR enhancements (</w:t>
      </w:r>
      <w:r w:rsidR="00D77B01" w:rsidRPr="00C623A8">
        <w:rPr>
          <w:rFonts w:ascii="Arial" w:hAnsi="Arial" w:cs="Arial"/>
          <w:bCs/>
          <w:sz w:val="24"/>
          <w:szCs w:val="24"/>
          <w:lang w:val="en-GB" w:eastAsia="zh-CN"/>
        </w:rPr>
        <w:t>same as LTE work</w:t>
      </w:r>
      <w:r w:rsidR="00D77B01">
        <w:rPr>
          <w:rFonts w:ascii="Arial" w:hAnsi="Arial" w:cs="Arial"/>
          <w:bCs/>
          <w:sz w:val="24"/>
          <w:szCs w:val="24"/>
          <w:lang w:val="en-GB" w:eastAsia="zh-CN"/>
        </w:rPr>
        <w:t xml:space="preserve">) </w:t>
      </w:r>
    </w:p>
    <w:p w14:paraId="2145AC25" w14:textId="6D69C673" w:rsidR="00BC0C87" w:rsidRPr="007B2540" w:rsidRDefault="00BC0C87" w:rsidP="007B2540">
      <w:pPr>
        <w:pStyle w:val="ListParagraph"/>
        <w:numPr>
          <w:ilvl w:val="0"/>
          <w:numId w:val="7"/>
        </w:numPr>
        <w:rPr>
          <w:rFonts w:ascii="Arial" w:hAnsi="Arial" w:cs="Arial"/>
          <w:bCs/>
          <w:sz w:val="24"/>
          <w:szCs w:val="24"/>
          <w:lang w:val="en-US" w:eastAsia="zh-CN"/>
        </w:rPr>
      </w:pPr>
      <w:r w:rsidRPr="00675A1F">
        <w:rPr>
          <w:rFonts w:ascii="Arial" w:hAnsi="Arial" w:cs="Arial"/>
          <w:bCs/>
          <w:sz w:val="24"/>
          <w:szCs w:val="24"/>
          <w:lang w:val="en-GB" w:eastAsia="zh-CN"/>
        </w:rPr>
        <w:t xml:space="preserve">Multicast/broadcast: </w:t>
      </w:r>
      <w:r w:rsidR="007B2540">
        <w:rPr>
          <w:rFonts w:ascii="Arial" w:hAnsi="Arial" w:cs="Arial"/>
          <w:bCs/>
          <w:sz w:val="24"/>
          <w:szCs w:val="24"/>
          <w:lang w:val="en-US" w:eastAsia="zh-CN"/>
        </w:rPr>
        <w:t>l</w:t>
      </w:r>
      <w:r w:rsidR="009B08FB" w:rsidRPr="007B2540">
        <w:rPr>
          <w:rFonts w:ascii="Arial" w:hAnsi="Arial" w:cs="Arial"/>
          <w:bCs/>
          <w:sz w:val="24"/>
          <w:szCs w:val="24"/>
          <w:lang w:val="en-US" w:eastAsia="zh-CN"/>
        </w:rPr>
        <w:t>ite MBMS for dedicated services</w:t>
      </w:r>
      <w:r w:rsidR="007B2540">
        <w:rPr>
          <w:rFonts w:ascii="Arial" w:hAnsi="Arial" w:cs="Arial"/>
          <w:bCs/>
          <w:sz w:val="24"/>
          <w:szCs w:val="24"/>
          <w:lang w:val="en-US" w:eastAsia="zh-CN"/>
        </w:rPr>
        <w:t xml:space="preserve">, </w:t>
      </w:r>
      <w:r w:rsidR="007B2540">
        <w:rPr>
          <w:rFonts w:ascii="Arial" w:hAnsi="Arial" w:cs="Arial"/>
          <w:bCs/>
          <w:sz w:val="24"/>
          <w:szCs w:val="24"/>
          <w:lang w:val="en-CA" w:eastAsia="zh-CN"/>
        </w:rPr>
        <w:t>m</w:t>
      </w:r>
      <w:r w:rsidR="009B08FB" w:rsidRPr="007B2540">
        <w:rPr>
          <w:rFonts w:ascii="Arial" w:hAnsi="Arial" w:cs="Arial"/>
          <w:bCs/>
          <w:sz w:val="24"/>
          <w:szCs w:val="24"/>
          <w:lang w:val="en-CA" w:eastAsia="zh-CN"/>
        </w:rPr>
        <w:t>ulticast enablement to leverage existing LTE capabilities</w:t>
      </w:r>
      <w:r w:rsidR="007B2540">
        <w:rPr>
          <w:rFonts w:ascii="Arial" w:hAnsi="Arial" w:cs="Arial"/>
          <w:bCs/>
          <w:sz w:val="24"/>
          <w:szCs w:val="24"/>
          <w:lang w:val="en-CA" w:eastAsia="zh-CN"/>
        </w:rPr>
        <w:t xml:space="preserve">, </w:t>
      </w:r>
      <w:r w:rsidR="009B08FB" w:rsidRPr="007B2540">
        <w:rPr>
          <w:rFonts w:ascii="Arial" w:hAnsi="Arial" w:cs="Arial"/>
          <w:bCs/>
          <w:sz w:val="24"/>
          <w:szCs w:val="24"/>
          <w:lang w:val="en-US" w:eastAsia="zh-CN"/>
        </w:rPr>
        <w:t xml:space="preserve">NR Cell multicast optimization, </w:t>
      </w:r>
      <w:r w:rsidR="009B08FB" w:rsidRPr="007B2540">
        <w:rPr>
          <w:rFonts w:ascii="Arial" w:hAnsi="Arial" w:cs="Arial"/>
          <w:bCs/>
          <w:sz w:val="24"/>
          <w:szCs w:val="24"/>
          <w:lang w:val="en-CA" w:eastAsia="zh-CN"/>
        </w:rPr>
        <w:t>support of PTM, transparent multicasting</w:t>
      </w:r>
      <w:r w:rsidR="007B2540">
        <w:rPr>
          <w:rFonts w:ascii="Arial" w:hAnsi="Arial" w:cs="Arial"/>
          <w:bCs/>
          <w:sz w:val="24"/>
          <w:szCs w:val="24"/>
          <w:lang w:val="en-CA" w:eastAsia="zh-CN"/>
        </w:rPr>
        <w:t xml:space="preserve"> </w:t>
      </w:r>
    </w:p>
    <w:p w14:paraId="79125650" w14:textId="0DEF28B6" w:rsidR="00675A1F" w:rsidRPr="001E0869" w:rsidRDefault="00675A1F" w:rsidP="001E0869">
      <w:pPr>
        <w:pStyle w:val="ListParagraph"/>
        <w:numPr>
          <w:ilvl w:val="0"/>
          <w:numId w:val="7"/>
        </w:numPr>
        <w:rPr>
          <w:rFonts w:ascii="Arial" w:hAnsi="Arial" w:cs="Arial"/>
          <w:bCs/>
          <w:sz w:val="24"/>
          <w:szCs w:val="24"/>
          <w:lang w:val="en-US" w:eastAsia="zh-CN"/>
        </w:rPr>
      </w:pPr>
      <w:r w:rsidRPr="00675A1F">
        <w:rPr>
          <w:rFonts w:ascii="Arial" w:hAnsi="Arial" w:cs="Arial"/>
          <w:bCs/>
          <w:sz w:val="24"/>
          <w:szCs w:val="24"/>
          <w:lang w:val="en-GB" w:eastAsia="zh-CN"/>
        </w:rPr>
        <w:t xml:space="preserve">Integrated Access Backhaul/Fixed Wireless Access: </w:t>
      </w:r>
      <w:r w:rsidR="009B08FB" w:rsidRPr="001E0869">
        <w:rPr>
          <w:rFonts w:ascii="Arial" w:hAnsi="Arial" w:cs="Arial"/>
          <w:bCs/>
          <w:sz w:val="24"/>
          <w:szCs w:val="24"/>
          <w:lang w:val="en-US" w:eastAsia="zh-CN"/>
        </w:rPr>
        <w:t>1024QAM for IAB links and FWA links, and related UE RF capability definitions</w:t>
      </w:r>
      <w:r w:rsidR="001E0869">
        <w:rPr>
          <w:rFonts w:ascii="Arial" w:hAnsi="Arial" w:cs="Arial"/>
          <w:bCs/>
          <w:sz w:val="24"/>
          <w:szCs w:val="24"/>
          <w:lang w:val="en-US" w:eastAsia="zh-CN"/>
        </w:rPr>
        <w:t xml:space="preserve">, </w:t>
      </w:r>
      <w:r w:rsidR="001E0869">
        <w:rPr>
          <w:rFonts w:ascii="Arial" w:hAnsi="Arial" w:cs="Arial"/>
          <w:bCs/>
          <w:sz w:val="24"/>
          <w:szCs w:val="24"/>
          <w:lang w:val="en-CA" w:eastAsia="zh-CN"/>
        </w:rPr>
        <w:t>a</w:t>
      </w:r>
      <w:r w:rsidR="009B08FB" w:rsidRPr="001E0869">
        <w:rPr>
          <w:rFonts w:ascii="Arial" w:hAnsi="Arial" w:cs="Arial"/>
          <w:bCs/>
          <w:sz w:val="24"/>
          <w:szCs w:val="24"/>
          <w:lang w:val="en-CA" w:eastAsia="zh-CN"/>
        </w:rPr>
        <w:t xml:space="preserve">ddress NR mixed mode unicast/broadcast/multicast </w:t>
      </w:r>
    </w:p>
    <w:p w14:paraId="3DABED8A" w14:textId="2AF97635" w:rsidR="00BC0C87" w:rsidRPr="00CB24EC" w:rsidRDefault="00BC0C87" w:rsidP="00CB24EC">
      <w:pPr>
        <w:pStyle w:val="ListParagraph"/>
        <w:numPr>
          <w:ilvl w:val="0"/>
          <w:numId w:val="7"/>
        </w:numPr>
        <w:rPr>
          <w:rFonts w:ascii="Arial" w:hAnsi="Arial" w:cs="Arial"/>
          <w:bCs/>
          <w:sz w:val="24"/>
          <w:szCs w:val="24"/>
          <w:lang w:val="en-US" w:eastAsia="zh-CN"/>
        </w:rPr>
      </w:pPr>
      <w:r w:rsidRPr="00675A1F">
        <w:rPr>
          <w:rFonts w:ascii="Arial" w:hAnsi="Arial" w:cs="Arial"/>
          <w:bCs/>
          <w:sz w:val="24"/>
          <w:szCs w:val="24"/>
          <w:lang w:val="en-GB" w:eastAsia="zh-CN"/>
        </w:rPr>
        <w:t xml:space="preserve">NR V2X: </w:t>
      </w:r>
      <w:r w:rsidR="00885079">
        <w:rPr>
          <w:rFonts w:ascii="Arial" w:hAnsi="Arial" w:cs="Arial"/>
          <w:bCs/>
          <w:sz w:val="24"/>
          <w:szCs w:val="24"/>
          <w:lang w:val="en-US" w:eastAsia="zh-CN"/>
        </w:rPr>
        <w:t xml:space="preserve">C-V2X “Phase 4” </w:t>
      </w:r>
      <w:r w:rsidR="009B08FB" w:rsidRPr="00CB24EC">
        <w:rPr>
          <w:rFonts w:ascii="Arial" w:hAnsi="Arial" w:cs="Arial"/>
          <w:bCs/>
          <w:sz w:val="24"/>
          <w:szCs w:val="24"/>
          <w:lang w:val="en-US" w:eastAsia="zh-CN"/>
        </w:rPr>
        <w:t>(NR V2X enhancements)</w:t>
      </w:r>
      <w:r w:rsidR="00CB24EC">
        <w:rPr>
          <w:rFonts w:ascii="Arial" w:hAnsi="Arial" w:cs="Arial"/>
          <w:bCs/>
          <w:sz w:val="24"/>
          <w:szCs w:val="24"/>
          <w:lang w:val="en-US" w:eastAsia="zh-CN"/>
        </w:rPr>
        <w:t xml:space="preserve">, </w:t>
      </w:r>
      <w:r w:rsidR="00CB24EC">
        <w:rPr>
          <w:rFonts w:ascii="Arial" w:hAnsi="Arial" w:cs="Arial"/>
          <w:bCs/>
          <w:sz w:val="24"/>
          <w:szCs w:val="24"/>
          <w:lang w:val="en-GB" w:eastAsia="zh-CN"/>
        </w:rPr>
        <w:t>p</w:t>
      </w:r>
      <w:r w:rsidR="009B08FB" w:rsidRPr="00CB24EC">
        <w:rPr>
          <w:rFonts w:ascii="Arial" w:hAnsi="Arial" w:cs="Arial"/>
          <w:bCs/>
          <w:sz w:val="24"/>
          <w:szCs w:val="24"/>
          <w:lang w:val="en-GB" w:eastAsia="zh-CN"/>
        </w:rPr>
        <w:t>ossible leftovers from Rel-16 work</w:t>
      </w:r>
      <w:r w:rsidR="00CB24EC">
        <w:rPr>
          <w:rFonts w:ascii="Arial" w:hAnsi="Arial" w:cs="Arial"/>
          <w:bCs/>
          <w:sz w:val="24"/>
          <w:szCs w:val="24"/>
          <w:lang w:val="en-GB" w:eastAsia="zh-CN"/>
        </w:rPr>
        <w:t xml:space="preserve"> </w:t>
      </w:r>
    </w:p>
    <w:p w14:paraId="697D29F7" w14:textId="36FC1026" w:rsidR="00675A1F" w:rsidRPr="00957B7F" w:rsidRDefault="00675A1F" w:rsidP="00957B7F">
      <w:pPr>
        <w:pStyle w:val="ListParagraph"/>
        <w:numPr>
          <w:ilvl w:val="0"/>
          <w:numId w:val="7"/>
        </w:numPr>
        <w:rPr>
          <w:rFonts w:ascii="Arial" w:hAnsi="Arial" w:cs="Arial"/>
          <w:bCs/>
          <w:sz w:val="24"/>
          <w:szCs w:val="24"/>
          <w:lang w:val="en-US" w:eastAsia="zh-CN"/>
        </w:rPr>
      </w:pPr>
      <w:r w:rsidRPr="00675A1F">
        <w:rPr>
          <w:rFonts w:ascii="Arial" w:hAnsi="Arial" w:cs="Arial"/>
          <w:bCs/>
          <w:sz w:val="24"/>
          <w:szCs w:val="24"/>
          <w:lang w:val="en-GB" w:eastAsia="zh-CN"/>
        </w:rPr>
        <w:t>NR I</w:t>
      </w:r>
      <w:r w:rsidR="00B71088">
        <w:rPr>
          <w:rFonts w:ascii="Arial" w:hAnsi="Arial" w:cs="Arial"/>
          <w:bCs/>
          <w:sz w:val="24"/>
          <w:szCs w:val="24"/>
          <w:lang w:val="en-GB" w:eastAsia="zh-CN"/>
        </w:rPr>
        <w:t>o</w:t>
      </w:r>
      <w:r w:rsidRPr="00675A1F">
        <w:rPr>
          <w:rFonts w:ascii="Arial" w:hAnsi="Arial" w:cs="Arial"/>
          <w:bCs/>
          <w:sz w:val="24"/>
          <w:szCs w:val="24"/>
          <w:lang w:val="en-GB" w:eastAsia="zh-CN"/>
        </w:rPr>
        <w:t xml:space="preserve">T: </w:t>
      </w:r>
      <w:r w:rsidR="00957B7F">
        <w:rPr>
          <w:rFonts w:ascii="Arial" w:hAnsi="Arial" w:cs="Arial"/>
          <w:bCs/>
          <w:sz w:val="24"/>
          <w:szCs w:val="24"/>
          <w:lang w:val="en-GB" w:eastAsia="zh-CN"/>
        </w:rPr>
        <w:t>t</w:t>
      </w:r>
      <w:r w:rsidR="009B08FB" w:rsidRPr="00957B7F">
        <w:rPr>
          <w:rFonts w:ascii="Arial" w:hAnsi="Arial" w:cs="Arial"/>
          <w:bCs/>
          <w:sz w:val="24"/>
          <w:szCs w:val="24"/>
          <w:lang w:val="en-GB" w:eastAsia="zh-CN"/>
        </w:rPr>
        <w:t xml:space="preserve">argeting lower cost, lower battery (e.g. CCTV, </w:t>
      </w:r>
      <w:r w:rsidR="00B71088">
        <w:rPr>
          <w:rFonts w:ascii="Arial" w:hAnsi="Arial" w:cs="Arial"/>
          <w:bCs/>
          <w:sz w:val="24"/>
          <w:szCs w:val="24"/>
          <w:lang w:val="en-GB" w:eastAsia="zh-CN"/>
        </w:rPr>
        <w:t>r</w:t>
      </w:r>
      <w:r w:rsidR="009B08FB" w:rsidRPr="00957B7F">
        <w:rPr>
          <w:rFonts w:ascii="Arial" w:hAnsi="Arial" w:cs="Arial"/>
          <w:bCs/>
          <w:sz w:val="24"/>
          <w:szCs w:val="24"/>
          <w:lang w:val="en-GB" w:eastAsia="zh-CN"/>
        </w:rPr>
        <w:t>obots)</w:t>
      </w:r>
      <w:r w:rsidR="00957B7F">
        <w:rPr>
          <w:rFonts w:ascii="Arial" w:hAnsi="Arial" w:cs="Arial"/>
          <w:bCs/>
          <w:sz w:val="24"/>
          <w:szCs w:val="24"/>
          <w:lang w:val="en-GB" w:eastAsia="zh-CN"/>
        </w:rPr>
        <w:t>, mid-range IoT NR device</w:t>
      </w:r>
      <w:r w:rsidR="00B71088">
        <w:rPr>
          <w:rFonts w:ascii="Arial" w:hAnsi="Arial" w:cs="Arial"/>
          <w:bCs/>
          <w:sz w:val="24"/>
          <w:szCs w:val="24"/>
          <w:lang w:val="en-GB" w:eastAsia="zh-CN"/>
        </w:rPr>
        <w:t>s</w:t>
      </w:r>
      <w:r w:rsidR="00957B7F">
        <w:rPr>
          <w:rFonts w:ascii="Arial" w:hAnsi="Arial" w:cs="Arial"/>
          <w:bCs/>
          <w:sz w:val="24"/>
          <w:szCs w:val="24"/>
          <w:lang w:val="en-GB" w:eastAsia="zh-CN"/>
        </w:rPr>
        <w:t xml:space="preserve"> (</w:t>
      </w:r>
      <w:r w:rsidR="009B08FB" w:rsidRPr="00957B7F">
        <w:rPr>
          <w:rFonts w:ascii="Arial" w:hAnsi="Arial" w:cs="Arial"/>
          <w:bCs/>
          <w:sz w:val="24"/>
          <w:szCs w:val="24"/>
          <w:lang w:val="en-GB" w:eastAsia="zh-CN"/>
        </w:rPr>
        <w:t>e.g. security cameras</w:t>
      </w:r>
      <w:r w:rsidR="00957B7F">
        <w:rPr>
          <w:rFonts w:ascii="Arial" w:hAnsi="Arial" w:cs="Arial"/>
          <w:bCs/>
          <w:sz w:val="24"/>
          <w:szCs w:val="24"/>
          <w:lang w:val="en-GB" w:eastAsia="zh-CN"/>
        </w:rPr>
        <w:t>)</w:t>
      </w:r>
    </w:p>
    <w:p w14:paraId="27C23972" w14:textId="77777777" w:rsidR="007923D8" w:rsidRPr="007923D8" w:rsidRDefault="007923D8" w:rsidP="007923D8">
      <w:pPr>
        <w:rPr>
          <w:rFonts w:ascii="Arial" w:hAnsi="Arial" w:cs="Arial"/>
          <w:bCs/>
          <w:sz w:val="24"/>
          <w:szCs w:val="24"/>
          <w:lang w:val="en-GB" w:eastAsia="zh-CN"/>
        </w:rPr>
      </w:pPr>
    </w:p>
    <w:p w14:paraId="6122A381" w14:textId="4FEEA441" w:rsidR="007923D8" w:rsidRPr="007923D8" w:rsidRDefault="007923D8" w:rsidP="007923D8">
      <w:pPr>
        <w:rPr>
          <w:rFonts w:ascii="Arial" w:hAnsi="Arial" w:cs="Arial"/>
          <w:bCs/>
          <w:sz w:val="24"/>
          <w:szCs w:val="24"/>
          <w:lang w:val="en-GB" w:eastAsia="zh-CN"/>
        </w:rPr>
      </w:pPr>
      <w:r w:rsidRPr="007923D8">
        <w:rPr>
          <w:rFonts w:ascii="Arial" w:hAnsi="Arial" w:cs="Arial"/>
          <w:bCs/>
          <w:sz w:val="24"/>
          <w:szCs w:val="24"/>
          <w:lang w:val="en-GB" w:eastAsia="zh-CN"/>
        </w:rPr>
        <w:t xml:space="preserve">Further </w:t>
      </w:r>
      <w:r w:rsidR="008E48A0">
        <w:rPr>
          <w:rFonts w:ascii="Arial" w:hAnsi="Arial" w:cs="Arial"/>
          <w:bCs/>
          <w:sz w:val="24"/>
          <w:szCs w:val="24"/>
          <w:lang w:val="en-GB" w:eastAsia="zh-CN"/>
        </w:rPr>
        <w:t>consideration</w:t>
      </w:r>
      <w:r w:rsidRPr="007923D8">
        <w:rPr>
          <w:rFonts w:ascii="Arial" w:hAnsi="Arial" w:cs="Arial"/>
          <w:bCs/>
          <w:sz w:val="24"/>
          <w:szCs w:val="24"/>
          <w:lang w:val="en-GB" w:eastAsia="zh-CN"/>
        </w:rPr>
        <w:t xml:space="preserve"> and review </w:t>
      </w:r>
      <w:r w:rsidR="003930A0">
        <w:rPr>
          <w:rFonts w:ascii="Arial" w:hAnsi="Arial" w:cs="Arial"/>
          <w:bCs/>
          <w:sz w:val="24"/>
          <w:szCs w:val="24"/>
          <w:lang w:val="en-GB" w:eastAsia="zh-CN"/>
        </w:rPr>
        <w:t>of NGMN’s</w:t>
      </w:r>
      <w:r w:rsidRPr="007923D8">
        <w:rPr>
          <w:rFonts w:ascii="Arial" w:hAnsi="Arial" w:cs="Arial"/>
          <w:bCs/>
          <w:sz w:val="24"/>
          <w:szCs w:val="24"/>
          <w:lang w:val="en-GB" w:eastAsia="zh-CN"/>
        </w:rPr>
        <w:t xml:space="preserve"> </w:t>
      </w:r>
      <w:r w:rsidR="003930A0">
        <w:rPr>
          <w:rFonts w:ascii="Arial" w:hAnsi="Arial" w:cs="Arial"/>
          <w:bCs/>
          <w:sz w:val="24"/>
          <w:szCs w:val="24"/>
          <w:lang w:val="en-GB" w:eastAsia="zh-CN"/>
        </w:rPr>
        <w:t>priorities</w:t>
      </w:r>
      <w:r w:rsidRPr="007923D8">
        <w:rPr>
          <w:rFonts w:ascii="Arial" w:hAnsi="Arial" w:cs="Arial"/>
          <w:bCs/>
          <w:sz w:val="24"/>
          <w:szCs w:val="24"/>
          <w:lang w:val="en-GB" w:eastAsia="zh-CN"/>
        </w:rPr>
        <w:t xml:space="preserve"> </w:t>
      </w:r>
      <w:r w:rsidR="000A453E">
        <w:rPr>
          <w:rFonts w:ascii="Arial" w:hAnsi="Arial" w:cs="Arial"/>
          <w:bCs/>
          <w:sz w:val="24"/>
          <w:szCs w:val="24"/>
          <w:lang w:val="en-GB" w:eastAsia="zh-CN"/>
        </w:rPr>
        <w:t>are</w:t>
      </w:r>
      <w:r w:rsidRPr="007923D8">
        <w:rPr>
          <w:rFonts w:ascii="Arial" w:hAnsi="Arial" w:cs="Arial"/>
          <w:bCs/>
          <w:sz w:val="24"/>
          <w:szCs w:val="24"/>
          <w:lang w:val="en-GB" w:eastAsia="zh-CN"/>
        </w:rPr>
        <w:t xml:space="preserve"> planned </w:t>
      </w:r>
      <w:r w:rsidR="003930A0">
        <w:rPr>
          <w:rFonts w:ascii="Arial" w:hAnsi="Arial" w:cs="Arial"/>
          <w:bCs/>
          <w:sz w:val="24"/>
          <w:szCs w:val="24"/>
          <w:lang w:val="en-GB" w:eastAsia="zh-CN"/>
        </w:rPr>
        <w:t xml:space="preserve">in time </w:t>
      </w:r>
      <w:r w:rsidRPr="007923D8">
        <w:rPr>
          <w:rFonts w:ascii="Arial" w:hAnsi="Arial" w:cs="Arial"/>
          <w:bCs/>
          <w:sz w:val="24"/>
          <w:szCs w:val="24"/>
          <w:lang w:val="en-GB" w:eastAsia="zh-CN"/>
        </w:rPr>
        <w:t xml:space="preserve">for </w:t>
      </w:r>
      <w:r w:rsidR="008E48A0">
        <w:rPr>
          <w:rFonts w:ascii="Arial" w:hAnsi="Arial" w:cs="Arial"/>
          <w:bCs/>
          <w:sz w:val="24"/>
          <w:szCs w:val="24"/>
          <w:lang w:val="en-GB" w:eastAsia="zh-CN"/>
        </w:rPr>
        <w:t xml:space="preserve">the </w:t>
      </w:r>
      <w:r w:rsidR="00D009A0">
        <w:rPr>
          <w:rFonts w:ascii="Arial" w:hAnsi="Arial" w:cs="Arial"/>
          <w:bCs/>
          <w:sz w:val="24"/>
          <w:szCs w:val="24"/>
          <w:lang w:val="en-GB" w:eastAsia="zh-CN"/>
        </w:rPr>
        <w:t xml:space="preserve">TSG </w:t>
      </w:r>
      <w:r w:rsidR="008E48A0">
        <w:rPr>
          <w:rFonts w:ascii="Arial" w:hAnsi="Arial" w:cs="Arial"/>
          <w:bCs/>
          <w:sz w:val="24"/>
          <w:szCs w:val="24"/>
          <w:lang w:val="en-GB" w:eastAsia="zh-CN"/>
        </w:rPr>
        <w:t>meeting in</w:t>
      </w:r>
      <w:r w:rsidRPr="007923D8">
        <w:rPr>
          <w:rFonts w:ascii="Arial" w:hAnsi="Arial" w:cs="Arial"/>
          <w:bCs/>
          <w:sz w:val="24"/>
          <w:szCs w:val="24"/>
          <w:lang w:val="en-GB" w:eastAsia="zh-CN"/>
        </w:rPr>
        <w:t xml:space="preserve"> September 2019.</w:t>
      </w:r>
    </w:p>
    <w:p w14:paraId="08E76495" w14:textId="77777777" w:rsidR="007923D8" w:rsidRPr="007923D8" w:rsidRDefault="007923D8" w:rsidP="007923D8">
      <w:pPr>
        <w:rPr>
          <w:rFonts w:ascii="Arial" w:hAnsi="Arial" w:cs="Arial"/>
          <w:bCs/>
          <w:sz w:val="24"/>
          <w:szCs w:val="24"/>
          <w:lang w:val="en-GB" w:eastAsia="zh-CN"/>
        </w:rPr>
      </w:pPr>
    </w:p>
    <w:p w14:paraId="300A5E01" w14:textId="7B41BDDA" w:rsidR="007923D8" w:rsidRDefault="007923D8" w:rsidP="007923D8">
      <w:pPr>
        <w:rPr>
          <w:rFonts w:ascii="Arial" w:hAnsi="Arial" w:cs="Arial"/>
          <w:bCs/>
          <w:sz w:val="24"/>
          <w:szCs w:val="24"/>
          <w:lang w:val="en-GB" w:eastAsia="zh-CN"/>
        </w:rPr>
      </w:pPr>
      <w:r w:rsidRPr="007923D8">
        <w:rPr>
          <w:rFonts w:ascii="Arial" w:hAnsi="Arial" w:cs="Arial"/>
          <w:bCs/>
          <w:sz w:val="24"/>
          <w:szCs w:val="24"/>
          <w:lang w:val="en-GB" w:eastAsia="zh-CN"/>
        </w:rPr>
        <w:t xml:space="preserve">This NGMN liaison is intended </w:t>
      </w:r>
      <w:r w:rsidR="00B71088">
        <w:rPr>
          <w:rFonts w:ascii="Arial" w:hAnsi="Arial" w:cs="Arial"/>
          <w:bCs/>
          <w:sz w:val="24"/>
          <w:szCs w:val="24"/>
          <w:lang w:val="en-GB" w:eastAsia="zh-CN"/>
        </w:rPr>
        <w:t xml:space="preserve">as </w:t>
      </w:r>
      <w:r w:rsidR="001D0CBA">
        <w:rPr>
          <w:rFonts w:ascii="Arial" w:hAnsi="Arial" w:cs="Arial"/>
          <w:bCs/>
          <w:sz w:val="24"/>
          <w:szCs w:val="24"/>
          <w:lang w:val="en-GB" w:eastAsia="zh-CN"/>
        </w:rPr>
        <w:t>NGMN operators’ joint input</w:t>
      </w:r>
      <w:r w:rsidRPr="007923D8">
        <w:rPr>
          <w:rFonts w:ascii="Arial" w:hAnsi="Arial" w:cs="Arial"/>
          <w:bCs/>
          <w:sz w:val="24"/>
          <w:szCs w:val="24"/>
          <w:lang w:val="en-GB" w:eastAsia="zh-CN"/>
        </w:rPr>
        <w:t xml:space="preserve"> </w:t>
      </w:r>
      <w:r w:rsidR="001D0CBA">
        <w:rPr>
          <w:rFonts w:ascii="Arial" w:hAnsi="Arial" w:cs="Arial"/>
          <w:bCs/>
          <w:sz w:val="24"/>
          <w:szCs w:val="24"/>
          <w:lang w:val="en-GB" w:eastAsia="zh-CN"/>
        </w:rPr>
        <w:t>on</w:t>
      </w:r>
      <w:r w:rsidRPr="007923D8">
        <w:rPr>
          <w:rFonts w:ascii="Arial" w:hAnsi="Arial" w:cs="Arial"/>
          <w:bCs/>
          <w:sz w:val="24"/>
          <w:szCs w:val="24"/>
          <w:lang w:val="en-GB" w:eastAsia="zh-CN"/>
        </w:rPr>
        <w:t xml:space="preserve"> </w:t>
      </w:r>
      <w:r w:rsidR="00050ABC">
        <w:rPr>
          <w:rFonts w:ascii="Arial" w:hAnsi="Arial" w:cs="Arial"/>
          <w:bCs/>
          <w:sz w:val="24"/>
          <w:szCs w:val="24"/>
          <w:lang w:val="en-GB" w:eastAsia="zh-CN"/>
        </w:rPr>
        <w:t>Rel</w:t>
      </w:r>
      <w:r w:rsidR="003A2AEC">
        <w:rPr>
          <w:rFonts w:ascii="Arial" w:hAnsi="Arial" w:cs="Arial"/>
          <w:bCs/>
          <w:sz w:val="24"/>
          <w:szCs w:val="24"/>
          <w:lang w:val="en-GB" w:eastAsia="zh-CN"/>
        </w:rPr>
        <w:t>-</w:t>
      </w:r>
      <w:r w:rsidR="00050ABC">
        <w:rPr>
          <w:rFonts w:ascii="Arial" w:hAnsi="Arial" w:cs="Arial"/>
          <w:bCs/>
          <w:sz w:val="24"/>
          <w:szCs w:val="24"/>
          <w:lang w:val="en-GB" w:eastAsia="zh-CN"/>
        </w:rPr>
        <w:t>17 RAN priorities</w:t>
      </w:r>
      <w:r w:rsidRPr="007923D8">
        <w:rPr>
          <w:rFonts w:ascii="Arial" w:hAnsi="Arial" w:cs="Arial"/>
          <w:bCs/>
          <w:sz w:val="24"/>
          <w:szCs w:val="24"/>
          <w:lang w:val="en-GB" w:eastAsia="zh-CN"/>
        </w:rPr>
        <w:t xml:space="preserve">. </w:t>
      </w:r>
      <w:r w:rsidR="00B71088">
        <w:rPr>
          <w:rFonts w:ascii="Arial" w:hAnsi="Arial" w:cs="Arial"/>
          <w:bCs/>
          <w:sz w:val="24"/>
          <w:szCs w:val="24"/>
          <w:lang w:val="en-GB" w:eastAsia="zh-CN"/>
        </w:rPr>
        <w:t xml:space="preserve">We appreciate 3GPP </w:t>
      </w:r>
      <w:r w:rsidRPr="007923D8">
        <w:rPr>
          <w:rFonts w:ascii="Arial" w:hAnsi="Arial" w:cs="Arial"/>
          <w:bCs/>
          <w:sz w:val="24"/>
          <w:szCs w:val="24"/>
          <w:lang w:val="en-GB" w:eastAsia="zh-CN"/>
        </w:rPr>
        <w:t>tak</w:t>
      </w:r>
      <w:r w:rsidR="00B71088">
        <w:rPr>
          <w:rFonts w:ascii="Arial" w:hAnsi="Arial" w:cs="Arial"/>
          <w:bCs/>
          <w:sz w:val="24"/>
          <w:szCs w:val="24"/>
          <w:lang w:val="en-GB" w:eastAsia="zh-CN"/>
        </w:rPr>
        <w:t>ing</w:t>
      </w:r>
      <w:r w:rsidRPr="007923D8">
        <w:rPr>
          <w:rFonts w:ascii="Arial" w:hAnsi="Arial" w:cs="Arial"/>
          <w:bCs/>
          <w:sz w:val="24"/>
          <w:szCs w:val="24"/>
          <w:lang w:val="en-GB" w:eastAsia="zh-CN"/>
        </w:rPr>
        <w:t xml:space="preserve"> this into </w:t>
      </w:r>
      <w:r w:rsidR="003930A0">
        <w:rPr>
          <w:rFonts w:ascii="Arial" w:hAnsi="Arial" w:cs="Arial"/>
          <w:bCs/>
          <w:sz w:val="24"/>
          <w:szCs w:val="24"/>
          <w:lang w:val="en-GB" w:eastAsia="zh-CN"/>
        </w:rPr>
        <w:t>consideration</w:t>
      </w:r>
      <w:r w:rsidR="003930A0" w:rsidRPr="007923D8">
        <w:rPr>
          <w:rFonts w:ascii="Arial" w:hAnsi="Arial" w:cs="Arial"/>
          <w:bCs/>
          <w:sz w:val="24"/>
          <w:szCs w:val="24"/>
          <w:lang w:val="en-GB" w:eastAsia="zh-CN"/>
        </w:rPr>
        <w:t xml:space="preserve"> </w:t>
      </w:r>
      <w:r w:rsidRPr="007923D8">
        <w:rPr>
          <w:rFonts w:ascii="Arial" w:hAnsi="Arial" w:cs="Arial"/>
          <w:bCs/>
          <w:sz w:val="24"/>
          <w:szCs w:val="24"/>
          <w:lang w:val="en-GB" w:eastAsia="zh-CN"/>
        </w:rPr>
        <w:t xml:space="preserve">in the </w:t>
      </w:r>
      <w:r w:rsidR="00F655E8">
        <w:rPr>
          <w:rFonts w:ascii="Arial" w:hAnsi="Arial" w:cs="Arial"/>
          <w:bCs/>
          <w:sz w:val="24"/>
          <w:szCs w:val="24"/>
          <w:lang w:val="en-GB" w:eastAsia="zh-CN"/>
        </w:rPr>
        <w:t>Rel</w:t>
      </w:r>
      <w:r w:rsidR="003C6D34">
        <w:rPr>
          <w:rFonts w:ascii="Arial" w:hAnsi="Arial" w:cs="Arial"/>
          <w:bCs/>
          <w:sz w:val="24"/>
          <w:szCs w:val="24"/>
          <w:lang w:val="en-GB" w:eastAsia="zh-CN"/>
        </w:rPr>
        <w:t>-</w:t>
      </w:r>
      <w:r w:rsidR="00F655E8">
        <w:rPr>
          <w:rFonts w:ascii="Arial" w:hAnsi="Arial" w:cs="Arial"/>
          <w:bCs/>
          <w:sz w:val="24"/>
          <w:szCs w:val="24"/>
          <w:lang w:val="en-GB" w:eastAsia="zh-CN"/>
        </w:rPr>
        <w:t>17 RAN</w:t>
      </w:r>
      <w:r w:rsidRPr="007923D8">
        <w:rPr>
          <w:rFonts w:ascii="Arial" w:hAnsi="Arial" w:cs="Arial"/>
          <w:bCs/>
          <w:sz w:val="24"/>
          <w:szCs w:val="24"/>
          <w:lang w:val="en-GB" w:eastAsia="zh-CN"/>
        </w:rPr>
        <w:t xml:space="preserve"> </w:t>
      </w:r>
      <w:r w:rsidR="0092075D">
        <w:rPr>
          <w:rFonts w:ascii="Arial" w:hAnsi="Arial" w:cs="Arial"/>
          <w:bCs/>
          <w:sz w:val="24"/>
          <w:szCs w:val="24"/>
          <w:lang w:val="en-GB" w:eastAsia="zh-CN"/>
        </w:rPr>
        <w:t xml:space="preserve">work </w:t>
      </w:r>
      <w:r w:rsidR="00AA6869">
        <w:rPr>
          <w:rFonts w:ascii="Arial" w:hAnsi="Arial" w:cs="Arial"/>
          <w:bCs/>
          <w:sz w:val="24"/>
          <w:szCs w:val="24"/>
          <w:lang w:val="en-GB" w:eastAsia="zh-CN"/>
        </w:rPr>
        <w:t>planning</w:t>
      </w:r>
      <w:r w:rsidRPr="007923D8">
        <w:rPr>
          <w:rFonts w:ascii="Arial" w:hAnsi="Arial" w:cs="Arial"/>
          <w:bCs/>
          <w:sz w:val="24"/>
          <w:szCs w:val="24"/>
          <w:lang w:val="en-GB" w:eastAsia="zh-CN"/>
        </w:rPr>
        <w:t>.</w:t>
      </w:r>
    </w:p>
    <w:p w14:paraId="76C2292D" w14:textId="11B2971D" w:rsidR="00B71088" w:rsidRDefault="00B71088" w:rsidP="007923D8">
      <w:pPr>
        <w:rPr>
          <w:rFonts w:ascii="Arial" w:hAnsi="Arial" w:cs="Arial"/>
          <w:bCs/>
          <w:sz w:val="24"/>
          <w:szCs w:val="24"/>
          <w:lang w:val="en-GB" w:eastAsia="zh-CN"/>
        </w:rPr>
      </w:pPr>
    </w:p>
    <w:p w14:paraId="0B5BFF71" w14:textId="0A1E4B35" w:rsidR="00B71088" w:rsidRPr="007923D8" w:rsidRDefault="00B71088" w:rsidP="007923D8">
      <w:pPr>
        <w:rPr>
          <w:rFonts w:ascii="Arial" w:hAnsi="Arial" w:cs="Arial"/>
          <w:bCs/>
          <w:sz w:val="24"/>
          <w:szCs w:val="24"/>
          <w:lang w:val="en-GB" w:eastAsia="zh-CN"/>
        </w:rPr>
      </w:pPr>
      <w:r>
        <w:rPr>
          <w:rFonts w:ascii="Arial" w:hAnsi="Arial" w:cs="Arial"/>
          <w:bCs/>
          <w:sz w:val="24"/>
          <w:szCs w:val="24"/>
          <w:lang w:val="en-GB" w:eastAsia="zh-CN"/>
        </w:rPr>
        <w:t>Feedback on the outcome of the Rel-17 RAN work planning is welcome. Please contact us in case of any immediate question.</w:t>
      </w:r>
    </w:p>
    <w:p w14:paraId="18C516D8" w14:textId="77777777" w:rsidR="007923D8" w:rsidRPr="007923D8" w:rsidRDefault="007923D8" w:rsidP="007923D8">
      <w:pPr>
        <w:rPr>
          <w:rFonts w:ascii="Arial" w:hAnsi="Arial" w:cs="Arial"/>
          <w:b/>
          <w:bCs/>
          <w:sz w:val="24"/>
          <w:szCs w:val="24"/>
          <w:lang w:val="en-GB" w:eastAsia="zh-CN"/>
        </w:rPr>
      </w:pPr>
    </w:p>
    <w:p w14:paraId="5C0A2513" w14:textId="77777777" w:rsidR="007923D8" w:rsidRPr="007923D8" w:rsidRDefault="007923D8" w:rsidP="007923D8">
      <w:pPr>
        <w:rPr>
          <w:rFonts w:ascii="Arial" w:hAnsi="Arial" w:cs="Arial"/>
          <w:b/>
          <w:bCs/>
          <w:sz w:val="24"/>
          <w:szCs w:val="24"/>
          <w:lang w:val="en-GB" w:eastAsia="zh-CN"/>
        </w:rPr>
      </w:pPr>
      <w:r w:rsidRPr="007923D8">
        <w:rPr>
          <w:rFonts w:ascii="Arial" w:hAnsi="Arial" w:cs="Arial" w:hint="eastAsia"/>
          <w:b/>
          <w:bCs/>
          <w:sz w:val="24"/>
          <w:szCs w:val="24"/>
          <w:lang w:val="en-GB" w:eastAsia="zh-CN"/>
        </w:rPr>
        <w:t>References</w:t>
      </w:r>
    </w:p>
    <w:p w14:paraId="0C3D241F" w14:textId="77777777" w:rsidR="007923D8" w:rsidRPr="007923D8" w:rsidRDefault="007923D8" w:rsidP="007923D8">
      <w:pPr>
        <w:rPr>
          <w:rFonts w:ascii="Arial" w:hAnsi="Arial" w:cs="Arial"/>
          <w:bCs/>
          <w:sz w:val="24"/>
          <w:szCs w:val="24"/>
          <w:lang w:val="en-GB" w:eastAsia="zh-CN"/>
        </w:rPr>
      </w:pPr>
      <w:r w:rsidRPr="007923D8">
        <w:rPr>
          <w:rFonts w:ascii="Arial" w:hAnsi="Arial" w:cs="Arial"/>
          <w:bCs/>
          <w:sz w:val="24"/>
          <w:szCs w:val="24"/>
          <w:lang w:val="en-GB" w:eastAsia="zh-CN"/>
        </w:rPr>
        <w:t>None.</w:t>
      </w:r>
    </w:p>
    <w:p w14:paraId="2FAC80A7" w14:textId="77777777" w:rsidR="007923D8" w:rsidRPr="00F23876" w:rsidRDefault="007923D8" w:rsidP="007923D8">
      <w:pPr>
        <w:rPr>
          <w:rFonts w:ascii="Arial" w:hAnsi="Arial" w:cs="Arial"/>
          <w:bCs/>
          <w:sz w:val="24"/>
          <w:szCs w:val="24"/>
          <w:lang w:val="en-GB" w:eastAsia="zh-CN"/>
        </w:rPr>
      </w:pPr>
    </w:p>
    <w:p w14:paraId="7FD446E4" w14:textId="24361FD3" w:rsidR="0000115A" w:rsidRPr="00EE351B" w:rsidRDefault="0000115A" w:rsidP="00F06E4E">
      <w:pPr>
        <w:rPr>
          <w:rFonts w:ascii="Arial" w:hAnsi="Arial" w:cs="Arial"/>
          <w:sz w:val="24"/>
          <w:szCs w:val="24"/>
          <w:lang w:val="en-GB"/>
        </w:rPr>
      </w:pPr>
    </w:p>
    <w:sectPr w:rsidR="0000115A" w:rsidRPr="00EE351B" w:rsidSect="009C67FA">
      <w:headerReference w:type="even" r:id="rId10"/>
      <w:headerReference w:type="default" r:id="rId11"/>
      <w:footerReference w:type="even" r:id="rId12"/>
      <w:footerReference w:type="default" r:id="rId13"/>
      <w:headerReference w:type="first" r:id="rId14"/>
      <w:footerReference w:type="first" r:id="rId15"/>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740BB" w14:textId="77777777" w:rsidR="00C44399" w:rsidRDefault="00C44399">
      <w:r>
        <w:separator/>
      </w:r>
    </w:p>
  </w:endnote>
  <w:endnote w:type="continuationSeparator" w:id="0">
    <w:p w14:paraId="42C6318B" w14:textId="77777777" w:rsidR="00C44399" w:rsidRDefault="00C44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00000000" w:usb1="00000000" w:usb2="00000000" w:usb3="00000000" w:csb0="00010001" w:csb1="00000000"/>
  </w:font>
  <w:font w:name="Cordia New">
    <w:panose1 w:val="020B0304020202020204"/>
    <w:charset w:val="DE"/>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EDC" w14:textId="77777777" w:rsidR="003C4311" w:rsidRDefault="003C43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0061D6E1"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 xml:space="preserve">on </w:t>
    </w:r>
    <w:r w:rsidR="006C4B65">
      <w:rPr>
        <w:rFonts w:ascii="Arial" w:hAnsi="Arial" w:cs="Arial"/>
        <w:lang w:val="en-GB"/>
      </w:rPr>
      <w:t>Release 17 RAN Priorities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151C7" w14:textId="77777777" w:rsidR="003C4311" w:rsidRDefault="003C4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E4428" w14:textId="77777777" w:rsidR="00C44399" w:rsidRDefault="00C44399">
      <w:r>
        <w:separator/>
      </w:r>
    </w:p>
  </w:footnote>
  <w:footnote w:type="continuationSeparator" w:id="0">
    <w:p w14:paraId="2D882999" w14:textId="77777777" w:rsidR="00C44399" w:rsidRDefault="00C44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F2460" w14:textId="77777777" w:rsidR="003C4311" w:rsidRDefault="003C43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CB3F7F" w14:textId="47457401" w:rsidR="003C4311" w:rsidRDefault="003C4311" w:rsidP="003C4311">
    <w:pPr>
      <w:tabs>
        <w:tab w:val="right" w:pos="9638"/>
      </w:tabs>
      <w:rPr>
        <w:rFonts w:ascii="Arial" w:hAnsi="Arial" w:cs="Arial"/>
        <w:b/>
        <w:sz w:val="24"/>
        <w:lang w:val="en-GB"/>
      </w:rPr>
    </w:pPr>
    <w:r>
      <w:rPr>
        <w:rFonts w:ascii="Arial" w:hAnsi="Arial" w:cs="Arial"/>
        <w:b/>
        <w:sz w:val="24"/>
        <w:lang w:val="en-GB"/>
      </w:rPr>
      <w:t>TSG SA Meeting #84</w:t>
    </w:r>
    <w:r>
      <w:rPr>
        <w:rFonts w:ascii="Arial" w:hAnsi="Arial" w:cs="Arial"/>
        <w:b/>
        <w:sz w:val="24"/>
        <w:lang w:val="en-GB"/>
      </w:rPr>
      <w:tab/>
    </w:r>
    <w:r>
      <w:rPr>
        <w:rFonts w:ascii="Arial" w:hAnsi="Arial" w:cs="Arial"/>
        <w:b/>
        <w:sz w:val="24"/>
        <w:lang w:val="en-GB"/>
      </w:rPr>
      <w:t>SP-19050</w:t>
    </w:r>
    <w:r w:rsidR="0024363C">
      <w:rPr>
        <w:rFonts w:ascii="Arial" w:hAnsi="Arial" w:cs="Arial"/>
        <w:b/>
        <w:sz w:val="24"/>
        <w:lang w:val="en-GB"/>
      </w:rPr>
      <w:t>1</w:t>
    </w:r>
    <w:bookmarkStart w:id="0" w:name="_GoBack"/>
    <w:bookmarkEnd w:id="0"/>
  </w:p>
  <w:p w14:paraId="154FBCD0" w14:textId="77777777" w:rsidR="003C4311" w:rsidRDefault="003C4311" w:rsidP="003C4311">
    <w:pPr>
      <w:pBdr>
        <w:bottom w:val="single" w:sz="6" w:space="0" w:color="auto"/>
      </w:pBdr>
      <w:tabs>
        <w:tab w:val="right" w:pos="9638"/>
      </w:tabs>
      <w:rPr>
        <w:rFonts w:ascii="Arial" w:hAnsi="Arial" w:cs="Arial"/>
        <w:b/>
        <w:sz w:val="24"/>
        <w:lang w:val="en-GB"/>
      </w:rPr>
    </w:pPr>
    <w:r>
      <w:rPr>
        <w:rFonts w:ascii="Arial" w:hAnsi="Arial" w:cs="Arial"/>
        <w:b/>
        <w:sz w:val="24"/>
        <w:lang w:val="en-GB"/>
      </w:rPr>
      <w:t>05 - 07 June 2019, Newport Beach, California, USA</w:t>
    </w:r>
  </w:p>
  <w:p w14:paraId="2F0B2A97" w14:textId="77777777" w:rsidR="003C4311" w:rsidRPr="00D551AA" w:rsidRDefault="003C4311" w:rsidP="003C4311">
    <w:pPr>
      <w:tabs>
        <w:tab w:val="right" w:pos="9638"/>
      </w:tabs>
      <w:rPr>
        <w:rFonts w:ascii="Arial" w:hAnsi="Arial" w:cs="Arial"/>
        <w:b/>
        <w:sz w:val="24"/>
        <w:lang w:val="en-GB"/>
      </w:rPr>
    </w:pPr>
  </w:p>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325028" w14:paraId="0B373BFA" w14:textId="77777777">
      <w:trPr>
        <w:trHeight w:val="879"/>
        <w:jc w:val="center"/>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22BFD3EF" w:rsidR="009503B6" w:rsidRPr="00C36D44" w:rsidRDefault="009503B6" w:rsidP="00AF6C24">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AF6C24">
            <w:rPr>
              <w:rFonts w:ascii="Arial" w:hAnsi="Arial" w:cs="Arial"/>
              <w:b/>
              <w:sz w:val="28"/>
              <w:lang w:val="en-GB" w:eastAsia="zh-CN"/>
            </w:rPr>
            <w:t>on Release 17 RAN Priorities</w:t>
          </w:r>
        </w:p>
      </w:tc>
      <w:tc>
        <w:tcPr>
          <w:tcW w:w="2619" w:type="dxa"/>
          <w:vAlign w:val="center"/>
        </w:tcPr>
        <w:p w14:paraId="32448F39" w14:textId="2AA24B74" w:rsidR="009503B6" w:rsidRPr="00325028" w:rsidRDefault="00325028">
          <w:pPr>
            <w:pStyle w:val="Header"/>
            <w:rPr>
              <w:rFonts w:ascii="Arial" w:hAnsi="Arial" w:cs="Arial"/>
              <w:b/>
              <w:color w:val="FF0000"/>
              <w:lang w:val="en-GB"/>
            </w:rPr>
          </w:pPr>
          <w:r w:rsidRPr="00AC6DFB">
            <w:rPr>
              <w:rFonts w:ascii="Calibri" w:hAnsi="Calibri"/>
              <w:noProof/>
              <w:sz w:val="24"/>
              <w:szCs w:val="24"/>
              <w:lang w:eastAsia="zh-CN"/>
            </w:rPr>
            <w:drawing>
              <wp:inline distT="0" distB="0" distL="0" distR="0" wp14:anchorId="2F3574B0" wp14:editId="4571725A">
                <wp:extent cx="1607180" cy="906449"/>
                <wp:effectExtent l="0" t="0" r="0" b="8255"/>
                <wp:docPr id="5" name="Grafik 2" descr="\\ngmn\network-storage\published\templates_logos_fonts\NGMN LOGO 2019\ngmn_logo_cmyk_0,3pt_2019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gmn\network-storage\published\templates_logos_fonts\NGMN LOGO 2019\ngmn_logo_cmyk_0,3pt_2019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4863" cy="933342"/>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5983F" w14:textId="77777777" w:rsidR="003C4311" w:rsidRDefault="003C4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E67990"/>
    <w:multiLevelType w:val="hybridMultilevel"/>
    <w:tmpl w:val="C8700ABC"/>
    <w:lvl w:ilvl="0" w:tplc="464A0596">
      <w:start w:val="1"/>
      <w:numFmt w:val="bullet"/>
      <w:lvlText w:val="–"/>
      <w:lvlJc w:val="left"/>
      <w:pPr>
        <w:tabs>
          <w:tab w:val="num" w:pos="720"/>
        </w:tabs>
        <w:ind w:left="720" w:hanging="360"/>
      </w:pPr>
      <w:rPr>
        <w:rFonts w:ascii="Arial" w:hAnsi="Arial" w:hint="default"/>
      </w:rPr>
    </w:lvl>
    <w:lvl w:ilvl="1" w:tplc="CF769152">
      <w:start w:val="1"/>
      <w:numFmt w:val="bullet"/>
      <w:lvlText w:val="–"/>
      <w:lvlJc w:val="left"/>
      <w:pPr>
        <w:tabs>
          <w:tab w:val="num" w:pos="1440"/>
        </w:tabs>
        <w:ind w:left="1440" w:hanging="360"/>
      </w:pPr>
      <w:rPr>
        <w:rFonts w:ascii="Arial" w:hAnsi="Arial" w:hint="default"/>
      </w:rPr>
    </w:lvl>
    <w:lvl w:ilvl="2" w:tplc="6766109C" w:tentative="1">
      <w:start w:val="1"/>
      <w:numFmt w:val="bullet"/>
      <w:lvlText w:val="–"/>
      <w:lvlJc w:val="left"/>
      <w:pPr>
        <w:tabs>
          <w:tab w:val="num" w:pos="2160"/>
        </w:tabs>
        <w:ind w:left="2160" w:hanging="360"/>
      </w:pPr>
      <w:rPr>
        <w:rFonts w:ascii="Arial" w:hAnsi="Arial" w:hint="default"/>
      </w:rPr>
    </w:lvl>
    <w:lvl w:ilvl="3" w:tplc="B4EEAE7A" w:tentative="1">
      <w:start w:val="1"/>
      <w:numFmt w:val="bullet"/>
      <w:lvlText w:val="–"/>
      <w:lvlJc w:val="left"/>
      <w:pPr>
        <w:tabs>
          <w:tab w:val="num" w:pos="2880"/>
        </w:tabs>
        <w:ind w:left="2880" w:hanging="360"/>
      </w:pPr>
      <w:rPr>
        <w:rFonts w:ascii="Arial" w:hAnsi="Arial" w:hint="default"/>
      </w:rPr>
    </w:lvl>
    <w:lvl w:ilvl="4" w:tplc="1DC2FBBE" w:tentative="1">
      <w:start w:val="1"/>
      <w:numFmt w:val="bullet"/>
      <w:lvlText w:val="–"/>
      <w:lvlJc w:val="left"/>
      <w:pPr>
        <w:tabs>
          <w:tab w:val="num" w:pos="3600"/>
        </w:tabs>
        <w:ind w:left="3600" w:hanging="360"/>
      </w:pPr>
      <w:rPr>
        <w:rFonts w:ascii="Arial" w:hAnsi="Arial" w:hint="default"/>
      </w:rPr>
    </w:lvl>
    <w:lvl w:ilvl="5" w:tplc="69B48672" w:tentative="1">
      <w:start w:val="1"/>
      <w:numFmt w:val="bullet"/>
      <w:lvlText w:val="–"/>
      <w:lvlJc w:val="left"/>
      <w:pPr>
        <w:tabs>
          <w:tab w:val="num" w:pos="4320"/>
        </w:tabs>
        <w:ind w:left="4320" w:hanging="360"/>
      </w:pPr>
      <w:rPr>
        <w:rFonts w:ascii="Arial" w:hAnsi="Arial" w:hint="default"/>
      </w:rPr>
    </w:lvl>
    <w:lvl w:ilvl="6" w:tplc="619E80EC" w:tentative="1">
      <w:start w:val="1"/>
      <w:numFmt w:val="bullet"/>
      <w:lvlText w:val="–"/>
      <w:lvlJc w:val="left"/>
      <w:pPr>
        <w:tabs>
          <w:tab w:val="num" w:pos="5040"/>
        </w:tabs>
        <w:ind w:left="5040" w:hanging="360"/>
      </w:pPr>
      <w:rPr>
        <w:rFonts w:ascii="Arial" w:hAnsi="Arial" w:hint="default"/>
      </w:rPr>
    </w:lvl>
    <w:lvl w:ilvl="7" w:tplc="6E729528" w:tentative="1">
      <w:start w:val="1"/>
      <w:numFmt w:val="bullet"/>
      <w:lvlText w:val="–"/>
      <w:lvlJc w:val="left"/>
      <w:pPr>
        <w:tabs>
          <w:tab w:val="num" w:pos="5760"/>
        </w:tabs>
        <w:ind w:left="5760" w:hanging="360"/>
      </w:pPr>
      <w:rPr>
        <w:rFonts w:ascii="Arial" w:hAnsi="Arial" w:hint="default"/>
      </w:rPr>
    </w:lvl>
    <w:lvl w:ilvl="8" w:tplc="A350AC1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C74B73"/>
    <w:multiLevelType w:val="hybridMultilevel"/>
    <w:tmpl w:val="80C20D00"/>
    <w:lvl w:ilvl="0" w:tplc="2CFC220C">
      <w:start w:val="1"/>
      <w:numFmt w:val="bullet"/>
      <w:lvlText w:val=""/>
      <w:lvlJc w:val="left"/>
      <w:pPr>
        <w:tabs>
          <w:tab w:val="num" w:pos="720"/>
        </w:tabs>
        <w:ind w:left="720" w:hanging="360"/>
      </w:pPr>
      <w:rPr>
        <w:rFonts w:ascii="Symbol" w:hAnsi="Symbol" w:hint="default"/>
      </w:rPr>
    </w:lvl>
    <w:lvl w:ilvl="1" w:tplc="9664F1E2">
      <w:start w:val="1"/>
      <w:numFmt w:val="bullet"/>
      <w:lvlText w:val=""/>
      <w:lvlJc w:val="left"/>
      <w:pPr>
        <w:tabs>
          <w:tab w:val="num" w:pos="1440"/>
        </w:tabs>
        <w:ind w:left="1440" w:hanging="360"/>
      </w:pPr>
      <w:rPr>
        <w:rFonts w:ascii="Symbol" w:hAnsi="Symbol" w:hint="default"/>
      </w:rPr>
    </w:lvl>
    <w:lvl w:ilvl="2" w:tplc="0B762D84" w:tentative="1">
      <w:start w:val="1"/>
      <w:numFmt w:val="bullet"/>
      <w:lvlText w:val=""/>
      <w:lvlJc w:val="left"/>
      <w:pPr>
        <w:tabs>
          <w:tab w:val="num" w:pos="2160"/>
        </w:tabs>
        <w:ind w:left="2160" w:hanging="360"/>
      </w:pPr>
      <w:rPr>
        <w:rFonts w:ascii="Symbol" w:hAnsi="Symbol" w:hint="default"/>
      </w:rPr>
    </w:lvl>
    <w:lvl w:ilvl="3" w:tplc="9FA63638" w:tentative="1">
      <w:start w:val="1"/>
      <w:numFmt w:val="bullet"/>
      <w:lvlText w:val=""/>
      <w:lvlJc w:val="left"/>
      <w:pPr>
        <w:tabs>
          <w:tab w:val="num" w:pos="2880"/>
        </w:tabs>
        <w:ind w:left="2880" w:hanging="360"/>
      </w:pPr>
      <w:rPr>
        <w:rFonts w:ascii="Symbol" w:hAnsi="Symbol" w:hint="default"/>
      </w:rPr>
    </w:lvl>
    <w:lvl w:ilvl="4" w:tplc="81700D62" w:tentative="1">
      <w:start w:val="1"/>
      <w:numFmt w:val="bullet"/>
      <w:lvlText w:val=""/>
      <w:lvlJc w:val="left"/>
      <w:pPr>
        <w:tabs>
          <w:tab w:val="num" w:pos="3600"/>
        </w:tabs>
        <w:ind w:left="3600" w:hanging="360"/>
      </w:pPr>
      <w:rPr>
        <w:rFonts w:ascii="Symbol" w:hAnsi="Symbol" w:hint="default"/>
      </w:rPr>
    </w:lvl>
    <w:lvl w:ilvl="5" w:tplc="D068B24C" w:tentative="1">
      <w:start w:val="1"/>
      <w:numFmt w:val="bullet"/>
      <w:lvlText w:val=""/>
      <w:lvlJc w:val="left"/>
      <w:pPr>
        <w:tabs>
          <w:tab w:val="num" w:pos="4320"/>
        </w:tabs>
        <w:ind w:left="4320" w:hanging="360"/>
      </w:pPr>
      <w:rPr>
        <w:rFonts w:ascii="Symbol" w:hAnsi="Symbol" w:hint="default"/>
      </w:rPr>
    </w:lvl>
    <w:lvl w:ilvl="6" w:tplc="7E24B2D0" w:tentative="1">
      <w:start w:val="1"/>
      <w:numFmt w:val="bullet"/>
      <w:lvlText w:val=""/>
      <w:lvlJc w:val="left"/>
      <w:pPr>
        <w:tabs>
          <w:tab w:val="num" w:pos="5040"/>
        </w:tabs>
        <w:ind w:left="5040" w:hanging="360"/>
      </w:pPr>
      <w:rPr>
        <w:rFonts w:ascii="Symbol" w:hAnsi="Symbol" w:hint="default"/>
      </w:rPr>
    </w:lvl>
    <w:lvl w:ilvl="7" w:tplc="8CBA6762" w:tentative="1">
      <w:start w:val="1"/>
      <w:numFmt w:val="bullet"/>
      <w:lvlText w:val=""/>
      <w:lvlJc w:val="left"/>
      <w:pPr>
        <w:tabs>
          <w:tab w:val="num" w:pos="5760"/>
        </w:tabs>
        <w:ind w:left="5760" w:hanging="360"/>
      </w:pPr>
      <w:rPr>
        <w:rFonts w:ascii="Symbol" w:hAnsi="Symbol" w:hint="default"/>
      </w:rPr>
    </w:lvl>
    <w:lvl w:ilvl="8" w:tplc="958804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240CCD"/>
    <w:multiLevelType w:val="hybridMultilevel"/>
    <w:tmpl w:val="8D86C8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54626E05"/>
    <w:multiLevelType w:val="hybridMultilevel"/>
    <w:tmpl w:val="EE08378A"/>
    <w:lvl w:ilvl="0" w:tplc="397E218E">
      <w:start w:val="1"/>
      <w:numFmt w:val="bullet"/>
      <w:lvlText w:val="–"/>
      <w:lvlJc w:val="left"/>
      <w:pPr>
        <w:tabs>
          <w:tab w:val="num" w:pos="720"/>
        </w:tabs>
        <w:ind w:left="720" w:hanging="360"/>
      </w:pPr>
      <w:rPr>
        <w:rFonts w:ascii="Arial" w:hAnsi="Arial" w:hint="default"/>
      </w:rPr>
    </w:lvl>
    <w:lvl w:ilvl="1" w:tplc="907A02EE">
      <w:start w:val="1"/>
      <w:numFmt w:val="bullet"/>
      <w:lvlText w:val="–"/>
      <w:lvlJc w:val="left"/>
      <w:pPr>
        <w:tabs>
          <w:tab w:val="num" w:pos="1440"/>
        </w:tabs>
        <w:ind w:left="1440" w:hanging="360"/>
      </w:pPr>
      <w:rPr>
        <w:rFonts w:ascii="Arial" w:hAnsi="Arial" w:hint="default"/>
      </w:rPr>
    </w:lvl>
    <w:lvl w:ilvl="2" w:tplc="B7C4569A" w:tentative="1">
      <w:start w:val="1"/>
      <w:numFmt w:val="bullet"/>
      <w:lvlText w:val="–"/>
      <w:lvlJc w:val="left"/>
      <w:pPr>
        <w:tabs>
          <w:tab w:val="num" w:pos="2160"/>
        </w:tabs>
        <w:ind w:left="2160" w:hanging="360"/>
      </w:pPr>
      <w:rPr>
        <w:rFonts w:ascii="Arial" w:hAnsi="Arial" w:hint="default"/>
      </w:rPr>
    </w:lvl>
    <w:lvl w:ilvl="3" w:tplc="C26C2942" w:tentative="1">
      <w:start w:val="1"/>
      <w:numFmt w:val="bullet"/>
      <w:lvlText w:val="–"/>
      <w:lvlJc w:val="left"/>
      <w:pPr>
        <w:tabs>
          <w:tab w:val="num" w:pos="2880"/>
        </w:tabs>
        <w:ind w:left="2880" w:hanging="360"/>
      </w:pPr>
      <w:rPr>
        <w:rFonts w:ascii="Arial" w:hAnsi="Arial" w:hint="default"/>
      </w:rPr>
    </w:lvl>
    <w:lvl w:ilvl="4" w:tplc="20ACD54E" w:tentative="1">
      <w:start w:val="1"/>
      <w:numFmt w:val="bullet"/>
      <w:lvlText w:val="–"/>
      <w:lvlJc w:val="left"/>
      <w:pPr>
        <w:tabs>
          <w:tab w:val="num" w:pos="3600"/>
        </w:tabs>
        <w:ind w:left="3600" w:hanging="360"/>
      </w:pPr>
      <w:rPr>
        <w:rFonts w:ascii="Arial" w:hAnsi="Arial" w:hint="default"/>
      </w:rPr>
    </w:lvl>
    <w:lvl w:ilvl="5" w:tplc="B54A7A96" w:tentative="1">
      <w:start w:val="1"/>
      <w:numFmt w:val="bullet"/>
      <w:lvlText w:val="–"/>
      <w:lvlJc w:val="left"/>
      <w:pPr>
        <w:tabs>
          <w:tab w:val="num" w:pos="4320"/>
        </w:tabs>
        <w:ind w:left="4320" w:hanging="360"/>
      </w:pPr>
      <w:rPr>
        <w:rFonts w:ascii="Arial" w:hAnsi="Arial" w:hint="default"/>
      </w:rPr>
    </w:lvl>
    <w:lvl w:ilvl="6" w:tplc="2EAE171C" w:tentative="1">
      <w:start w:val="1"/>
      <w:numFmt w:val="bullet"/>
      <w:lvlText w:val="–"/>
      <w:lvlJc w:val="left"/>
      <w:pPr>
        <w:tabs>
          <w:tab w:val="num" w:pos="5040"/>
        </w:tabs>
        <w:ind w:left="5040" w:hanging="360"/>
      </w:pPr>
      <w:rPr>
        <w:rFonts w:ascii="Arial" w:hAnsi="Arial" w:hint="default"/>
      </w:rPr>
    </w:lvl>
    <w:lvl w:ilvl="7" w:tplc="F5F8DB38" w:tentative="1">
      <w:start w:val="1"/>
      <w:numFmt w:val="bullet"/>
      <w:lvlText w:val="–"/>
      <w:lvlJc w:val="left"/>
      <w:pPr>
        <w:tabs>
          <w:tab w:val="num" w:pos="5760"/>
        </w:tabs>
        <w:ind w:left="5760" w:hanging="360"/>
      </w:pPr>
      <w:rPr>
        <w:rFonts w:ascii="Arial" w:hAnsi="Arial" w:hint="default"/>
      </w:rPr>
    </w:lvl>
    <w:lvl w:ilvl="8" w:tplc="76DE96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B19074B"/>
    <w:multiLevelType w:val="hybridMultilevel"/>
    <w:tmpl w:val="49187EDA"/>
    <w:lvl w:ilvl="0" w:tplc="01268C64">
      <w:numFmt w:val="bullet"/>
      <w:lvlText w:val="•"/>
      <w:lvlJc w:val="left"/>
      <w:pPr>
        <w:ind w:left="780" w:hanging="42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DC70FE2"/>
    <w:multiLevelType w:val="hybridMultilevel"/>
    <w:tmpl w:val="240AE65A"/>
    <w:lvl w:ilvl="0" w:tplc="C0F06300">
      <w:start w:val="1"/>
      <w:numFmt w:val="bullet"/>
      <w:lvlText w:val="–"/>
      <w:lvlJc w:val="left"/>
      <w:pPr>
        <w:tabs>
          <w:tab w:val="num" w:pos="720"/>
        </w:tabs>
        <w:ind w:left="720" w:hanging="360"/>
      </w:pPr>
      <w:rPr>
        <w:rFonts w:ascii="Arial" w:hAnsi="Arial" w:hint="default"/>
      </w:rPr>
    </w:lvl>
    <w:lvl w:ilvl="1" w:tplc="4EDA867A">
      <w:start w:val="1"/>
      <w:numFmt w:val="bullet"/>
      <w:lvlText w:val="–"/>
      <w:lvlJc w:val="left"/>
      <w:pPr>
        <w:tabs>
          <w:tab w:val="num" w:pos="1440"/>
        </w:tabs>
        <w:ind w:left="1440" w:hanging="360"/>
      </w:pPr>
      <w:rPr>
        <w:rFonts w:ascii="Arial" w:hAnsi="Arial" w:hint="default"/>
      </w:rPr>
    </w:lvl>
    <w:lvl w:ilvl="2" w:tplc="71FE8046" w:tentative="1">
      <w:start w:val="1"/>
      <w:numFmt w:val="bullet"/>
      <w:lvlText w:val="–"/>
      <w:lvlJc w:val="left"/>
      <w:pPr>
        <w:tabs>
          <w:tab w:val="num" w:pos="2160"/>
        </w:tabs>
        <w:ind w:left="2160" w:hanging="360"/>
      </w:pPr>
      <w:rPr>
        <w:rFonts w:ascii="Arial" w:hAnsi="Arial" w:hint="default"/>
      </w:rPr>
    </w:lvl>
    <w:lvl w:ilvl="3" w:tplc="6C42B92A" w:tentative="1">
      <w:start w:val="1"/>
      <w:numFmt w:val="bullet"/>
      <w:lvlText w:val="–"/>
      <w:lvlJc w:val="left"/>
      <w:pPr>
        <w:tabs>
          <w:tab w:val="num" w:pos="2880"/>
        </w:tabs>
        <w:ind w:left="2880" w:hanging="360"/>
      </w:pPr>
      <w:rPr>
        <w:rFonts w:ascii="Arial" w:hAnsi="Arial" w:hint="default"/>
      </w:rPr>
    </w:lvl>
    <w:lvl w:ilvl="4" w:tplc="F440DE6E" w:tentative="1">
      <w:start w:val="1"/>
      <w:numFmt w:val="bullet"/>
      <w:lvlText w:val="–"/>
      <w:lvlJc w:val="left"/>
      <w:pPr>
        <w:tabs>
          <w:tab w:val="num" w:pos="3600"/>
        </w:tabs>
        <w:ind w:left="3600" w:hanging="360"/>
      </w:pPr>
      <w:rPr>
        <w:rFonts w:ascii="Arial" w:hAnsi="Arial" w:hint="default"/>
      </w:rPr>
    </w:lvl>
    <w:lvl w:ilvl="5" w:tplc="C73AA674" w:tentative="1">
      <w:start w:val="1"/>
      <w:numFmt w:val="bullet"/>
      <w:lvlText w:val="–"/>
      <w:lvlJc w:val="left"/>
      <w:pPr>
        <w:tabs>
          <w:tab w:val="num" w:pos="4320"/>
        </w:tabs>
        <w:ind w:left="4320" w:hanging="360"/>
      </w:pPr>
      <w:rPr>
        <w:rFonts w:ascii="Arial" w:hAnsi="Arial" w:hint="default"/>
      </w:rPr>
    </w:lvl>
    <w:lvl w:ilvl="6" w:tplc="378EB78A" w:tentative="1">
      <w:start w:val="1"/>
      <w:numFmt w:val="bullet"/>
      <w:lvlText w:val="–"/>
      <w:lvlJc w:val="left"/>
      <w:pPr>
        <w:tabs>
          <w:tab w:val="num" w:pos="5040"/>
        </w:tabs>
        <w:ind w:left="5040" w:hanging="360"/>
      </w:pPr>
      <w:rPr>
        <w:rFonts w:ascii="Arial" w:hAnsi="Arial" w:hint="default"/>
      </w:rPr>
    </w:lvl>
    <w:lvl w:ilvl="7" w:tplc="CBC2574C" w:tentative="1">
      <w:start w:val="1"/>
      <w:numFmt w:val="bullet"/>
      <w:lvlText w:val="–"/>
      <w:lvlJc w:val="left"/>
      <w:pPr>
        <w:tabs>
          <w:tab w:val="num" w:pos="5760"/>
        </w:tabs>
        <w:ind w:left="5760" w:hanging="360"/>
      </w:pPr>
      <w:rPr>
        <w:rFonts w:ascii="Arial" w:hAnsi="Arial" w:hint="default"/>
      </w:rPr>
    </w:lvl>
    <w:lvl w:ilvl="8" w:tplc="8C701A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4"/>
  </w:num>
  <w:num w:numId="5">
    <w:abstractNumId w:val="6"/>
  </w:num>
  <w:num w:numId="6">
    <w:abstractNumId w:val="2"/>
  </w:num>
  <w:num w:numId="7">
    <w:abstractNumId w:val="12"/>
  </w:num>
  <w:num w:numId="8">
    <w:abstractNumId w:val="11"/>
  </w:num>
  <w:num w:numId="9">
    <w:abstractNumId w:val="7"/>
  </w:num>
  <w:num w:numId="10">
    <w:abstractNumId w:val="3"/>
  </w:num>
  <w:num w:numId="11">
    <w:abstractNumId w:val="1"/>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50ABC"/>
    <w:rsid w:val="00065503"/>
    <w:rsid w:val="00072D68"/>
    <w:rsid w:val="0008520B"/>
    <w:rsid w:val="00091348"/>
    <w:rsid w:val="000927D8"/>
    <w:rsid w:val="000A2B7C"/>
    <w:rsid w:val="000A453E"/>
    <w:rsid w:val="000B11C0"/>
    <w:rsid w:val="000B11EE"/>
    <w:rsid w:val="000B4445"/>
    <w:rsid w:val="000B624E"/>
    <w:rsid w:val="000C05C5"/>
    <w:rsid w:val="000C3AC0"/>
    <w:rsid w:val="000D7191"/>
    <w:rsid w:val="000E2C7B"/>
    <w:rsid w:val="000F0118"/>
    <w:rsid w:val="000F6ED6"/>
    <w:rsid w:val="001024F2"/>
    <w:rsid w:val="00103260"/>
    <w:rsid w:val="00104655"/>
    <w:rsid w:val="00105B3E"/>
    <w:rsid w:val="0010767C"/>
    <w:rsid w:val="00114E30"/>
    <w:rsid w:val="001150A4"/>
    <w:rsid w:val="00123956"/>
    <w:rsid w:val="0012578A"/>
    <w:rsid w:val="00131586"/>
    <w:rsid w:val="00134A97"/>
    <w:rsid w:val="0014241F"/>
    <w:rsid w:val="00144892"/>
    <w:rsid w:val="00151B85"/>
    <w:rsid w:val="00156669"/>
    <w:rsid w:val="00157215"/>
    <w:rsid w:val="001636AA"/>
    <w:rsid w:val="00167C5B"/>
    <w:rsid w:val="001857D0"/>
    <w:rsid w:val="00187EA3"/>
    <w:rsid w:val="001937D3"/>
    <w:rsid w:val="001A60F2"/>
    <w:rsid w:val="001C202F"/>
    <w:rsid w:val="001C2E69"/>
    <w:rsid w:val="001C3168"/>
    <w:rsid w:val="001C3E79"/>
    <w:rsid w:val="001C4E93"/>
    <w:rsid w:val="001C5BFB"/>
    <w:rsid w:val="001D0CBA"/>
    <w:rsid w:val="001D47B8"/>
    <w:rsid w:val="001E0869"/>
    <w:rsid w:val="001F1C5E"/>
    <w:rsid w:val="001F1C8D"/>
    <w:rsid w:val="001F3013"/>
    <w:rsid w:val="001F673D"/>
    <w:rsid w:val="001F6E07"/>
    <w:rsid w:val="0020276B"/>
    <w:rsid w:val="00204DBF"/>
    <w:rsid w:val="002078DA"/>
    <w:rsid w:val="00211091"/>
    <w:rsid w:val="00214FC1"/>
    <w:rsid w:val="002208C0"/>
    <w:rsid w:val="00220CD5"/>
    <w:rsid w:val="00222E1C"/>
    <w:rsid w:val="00225300"/>
    <w:rsid w:val="0024009E"/>
    <w:rsid w:val="0024363C"/>
    <w:rsid w:val="0025488B"/>
    <w:rsid w:val="00255305"/>
    <w:rsid w:val="00261EBE"/>
    <w:rsid w:val="00265E9C"/>
    <w:rsid w:val="00272D14"/>
    <w:rsid w:val="00273D6B"/>
    <w:rsid w:val="00277B9F"/>
    <w:rsid w:val="0028279B"/>
    <w:rsid w:val="00290FCD"/>
    <w:rsid w:val="00296C7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3D3E"/>
    <w:rsid w:val="003057C8"/>
    <w:rsid w:val="00307944"/>
    <w:rsid w:val="00322850"/>
    <w:rsid w:val="00325028"/>
    <w:rsid w:val="00334D3B"/>
    <w:rsid w:val="00344729"/>
    <w:rsid w:val="00347BD0"/>
    <w:rsid w:val="00350D22"/>
    <w:rsid w:val="00354470"/>
    <w:rsid w:val="00363352"/>
    <w:rsid w:val="00365607"/>
    <w:rsid w:val="00385129"/>
    <w:rsid w:val="0039047B"/>
    <w:rsid w:val="003930A0"/>
    <w:rsid w:val="00393421"/>
    <w:rsid w:val="00396DEE"/>
    <w:rsid w:val="003A038E"/>
    <w:rsid w:val="003A2AEC"/>
    <w:rsid w:val="003A4E71"/>
    <w:rsid w:val="003B4CEB"/>
    <w:rsid w:val="003C4311"/>
    <w:rsid w:val="003C6D34"/>
    <w:rsid w:val="003D403C"/>
    <w:rsid w:val="003D62A5"/>
    <w:rsid w:val="003E0E6D"/>
    <w:rsid w:val="003E2FD9"/>
    <w:rsid w:val="003E7276"/>
    <w:rsid w:val="003F5D21"/>
    <w:rsid w:val="003F65C6"/>
    <w:rsid w:val="004002CD"/>
    <w:rsid w:val="00415443"/>
    <w:rsid w:val="0041697B"/>
    <w:rsid w:val="00417979"/>
    <w:rsid w:val="00422A55"/>
    <w:rsid w:val="00425BFA"/>
    <w:rsid w:val="00432837"/>
    <w:rsid w:val="00433F18"/>
    <w:rsid w:val="0044167A"/>
    <w:rsid w:val="00444DAF"/>
    <w:rsid w:val="004559F0"/>
    <w:rsid w:val="004620C6"/>
    <w:rsid w:val="0046214F"/>
    <w:rsid w:val="0047448B"/>
    <w:rsid w:val="004756F3"/>
    <w:rsid w:val="004858DF"/>
    <w:rsid w:val="00494161"/>
    <w:rsid w:val="004A2043"/>
    <w:rsid w:val="004A2A2A"/>
    <w:rsid w:val="004A3927"/>
    <w:rsid w:val="004A75A3"/>
    <w:rsid w:val="004B65F5"/>
    <w:rsid w:val="004C3CCE"/>
    <w:rsid w:val="004C4CA7"/>
    <w:rsid w:val="004C73B4"/>
    <w:rsid w:val="004C7EE2"/>
    <w:rsid w:val="004D3E4F"/>
    <w:rsid w:val="004D64C4"/>
    <w:rsid w:val="004E0FC1"/>
    <w:rsid w:val="004F75C4"/>
    <w:rsid w:val="004F7D91"/>
    <w:rsid w:val="00501834"/>
    <w:rsid w:val="00503E1E"/>
    <w:rsid w:val="005121CB"/>
    <w:rsid w:val="00516990"/>
    <w:rsid w:val="00520EF9"/>
    <w:rsid w:val="00521C32"/>
    <w:rsid w:val="00531CCF"/>
    <w:rsid w:val="00537B93"/>
    <w:rsid w:val="00542B3A"/>
    <w:rsid w:val="005432F0"/>
    <w:rsid w:val="00544B75"/>
    <w:rsid w:val="00544D47"/>
    <w:rsid w:val="00550A85"/>
    <w:rsid w:val="00552FFE"/>
    <w:rsid w:val="00556663"/>
    <w:rsid w:val="0056229B"/>
    <w:rsid w:val="00562A50"/>
    <w:rsid w:val="0056388A"/>
    <w:rsid w:val="00565802"/>
    <w:rsid w:val="00565BE4"/>
    <w:rsid w:val="00575719"/>
    <w:rsid w:val="005773B4"/>
    <w:rsid w:val="005808C5"/>
    <w:rsid w:val="00582E58"/>
    <w:rsid w:val="00584D95"/>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7930"/>
    <w:rsid w:val="005F2A5B"/>
    <w:rsid w:val="005F3618"/>
    <w:rsid w:val="005F3B04"/>
    <w:rsid w:val="00617DB9"/>
    <w:rsid w:val="00624AF7"/>
    <w:rsid w:val="006302E2"/>
    <w:rsid w:val="00630573"/>
    <w:rsid w:val="0063231C"/>
    <w:rsid w:val="00645B90"/>
    <w:rsid w:val="006535F4"/>
    <w:rsid w:val="00657601"/>
    <w:rsid w:val="00657D3C"/>
    <w:rsid w:val="00662D9A"/>
    <w:rsid w:val="00664365"/>
    <w:rsid w:val="00665734"/>
    <w:rsid w:val="00666FA8"/>
    <w:rsid w:val="00670202"/>
    <w:rsid w:val="00671F83"/>
    <w:rsid w:val="00675414"/>
    <w:rsid w:val="00675860"/>
    <w:rsid w:val="00675A1F"/>
    <w:rsid w:val="00682FCF"/>
    <w:rsid w:val="00683CF3"/>
    <w:rsid w:val="00686305"/>
    <w:rsid w:val="0069277E"/>
    <w:rsid w:val="00696D9A"/>
    <w:rsid w:val="006B2492"/>
    <w:rsid w:val="006B2EBB"/>
    <w:rsid w:val="006C3E3B"/>
    <w:rsid w:val="006C4B65"/>
    <w:rsid w:val="006C5BA0"/>
    <w:rsid w:val="006C6066"/>
    <w:rsid w:val="006D163E"/>
    <w:rsid w:val="006E3C6C"/>
    <w:rsid w:val="006E4568"/>
    <w:rsid w:val="006F0149"/>
    <w:rsid w:val="006F5C08"/>
    <w:rsid w:val="0070199B"/>
    <w:rsid w:val="00711C21"/>
    <w:rsid w:val="0071579F"/>
    <w:rsid w:val="00715956"/>
    <w:rsid w:val="00724E45"/>
    <w:rsid w:val="00726340"/>
    <w:rsid w:val="00737D78"/>
    <w:rsid w:val="00740284"/>
    <w:rsid w:val="00741025"/>
    <w:rsid w:val="0074246F"/>
    <w:rsid w:val="0074400A"/>
    <w:rsid w:val="00752694"/>
    <w:rsid w:val="00754971"/>
    <w:rsid w:val="00760063"/>
    <w:rsid w:val="00762B3B"/>
    <w:rsid w:val="00764177"/>
    <w:rsid w:val="00770A00"/>
    <w:rsid w:val="00771E8D"/>
    <w:rsid w:val="00775B35"/>
    <w:rsid w:val="00785E1A"/>
    <w:rsid w:val="00785E71"/>
    <w:rsid w:val="007923D8"/>
    <w:rsid w:val="007A1D09"/>
    <w:rsid w:val="007A2888"/>
    <w:rsid w:val="007A7FCA"/>
    <w:rsid w:val="007B21C7"/>
    <w:rsid w:val="007B2540"/>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3A32"/>
    <w:rsid w:val="007E546F"/>
    <w:rsid w:val="007E6F10"/>
    <w:rsid w:val="007F5E66"/>
    <w:rsid w:val="00811956"/>
    <w:rsid w:val="008142FC"/>
    <w:rsid w:val="008147F3"/>
    <w:rsid w:val="008169DF"/>
    <w:rsid w:val="0082170A"/>
    <w:rsid w:val="00827717"/>
    <w:rsid w:val="00827D18"/>
    <w:rsid w:val="0083732D"/>
    <w:rsid w:val="00844308"/>
    <w:rsid w:val="00845B81"/>
    <w:rsid w:val="00852DE6"/>
    <w:rsid w:val="008531F3"/>
    <w:rsid w:val="0085378A"/>
    <w:rsid w:val="00860059"/>
    <w:rsid w:val="00860719"/>
    <w:rsid w:val="00863E6E"/>
    <w:rsid w:val="00863ECF"/>
    <w:rsid w:val="0086610D"/>
    <w:rsid w:val="0087352F"/>
    <w:rsid w:val="00877001"/>
    <w:rsid w:val="0088039D"/>
    <w:rsid w:val="00885079"/>
    <w:rsid w:val="00893380"/>
    <w:rsid w:val="008A262A"/>
    <w:rsid w:val="008A5B84"/>
    <w:rsid w:val="008B2BD8"/>
    <w:rsid w:val="008B4EFC"/>
    <w:rsid w:val="008C18BA"/>
    <w:rsid w:val="008D2BF2"/>
    <w:rsid w:val="008E1E73"/>
    <w:rsid w:val="008E48A0"/>
    <w:rsid w:val="008E5016"/>
    <w:rsid w:val="008E770D"/>
    <w:rsid w:val="008F6145"/>
    <w:rsid w:val="008F694B"/>
    <w:rsid w:val="00903BBA"/>
    <w:rsid w:val="00913738"/>
    <w:rsid w:val="009206A6"/>
    <w:rsid w:val="0092075D"/>
    <w:rsid w:val="00927532"/>
    <w:rsid w:val="00932CE4"/>
    <w:rsid w:val="0093763C"/>
    <w:rsid w:val="00946500"/>
    <w:rsid w:val="00946FBB"/>
    <w:rsid w:val="009503B6"/>
    <w:rsid w:val="00951A94"/>
    <w:rsid w:val="00952759"/>
    <w:rsid w:val="009567A5"/>
    <w:rsid w:val="00956CFE"/>
    <w:rsid w:val="00957B7F"/>
    <w:rsid w:val="00967E85"/>
    <w:rsid w:val="00975B4A"/>
    <w:rsid w:val="0098479E"/>
    <w:rsid w:val="009A28FD"/>
    <w:rsid w:val="009A45AC"/>
    <w:rsid w:val="009A4900"/>
    <w:rsid w:val="009A6DCD"/>
    <w:rsid w:val="009B08FB"/>
    <w:rsid w:val="009B09DB"/>
    <w:rsid w:val="009B318A"/>
    <w:rsid w:val="009B3386"/>
    <w:rsid w:val="009C1475"/>
    <w:rsid w:val="009C67FA"/>
    <w:rsid w:val="009D7FC2"/>
    <w:rsid w:val="009E233A"/>
    <w:rsid w:val="009E5833"/>
    <w:rsid w:val="009F50C8"/>
    <w:rsid w:val="009F69C7"/>
    <w:rsid w:val="00A10D72"/>
    <w:rsid w:val="00A2174E"/>
    <w:rsid w:val="00A23722"/>
    <w:rsid w:val="00A40551"/>
    <w:rsid w:val="00A44486"/>
    <w:rsid w:val="00A47DFE"/>
    <w:rsid w:val="00A505F4"/>
    <w:rsid w:val="00A518BB"/>
    <w:rsid w:val="00A521D4"/>
    <w:rsid w:val="00A5575A"/>
    <w:rsid w:val="00A562EE"/>
    <w:rsid w:val="00A6220F"/>
    <w:rsid w:val="00A661A4"/>
    <w:rsid w:val="00A665BE"/>
    <w:rsid w:val="00A705F3"/>
    <w:rsid w:val="00A87636"/>
    <w:rsid w:val="00A879F0"/>
    <w:rsid w:val="00A942B5"/>
    <w:rsid w:val="00A9528C"/>
    <w:rsid w:val="00A97423"/>
    <w:rsid w:val="00AA0E54"/>
    <w:rsid w:val="00AA2DE4"/>
    <w:rsid w:val="00AA6869"/>
    <w:rsid w:val="00AA6E69"/>
    <w:rsid w:val="00AB0050"/>
    <w:rsid w:val="00AB3DB6"/>
    <w:rsid w:val="00AB4CC9"/>
    <w:rsid w:val="00AC5C80"/>
    <w:rsid w:val="00AD55AB"/>
    <w:rsid w:val="00AE087F"/>
    <w:rsid w:val="00AE0DC8"/>
    <w:rsid w:val="00AE2833"/>
    <w:rsid w:val="00AF066D"/>
    <w:rsid w:val="00AF47A6"/>
    <w:rsid w:val="00AF6C24"/>
    <w:rsid w:val="00B21896"/>
    <w:rsid w:val="00B257EB"/>
    <w:rsid w:val="00B26DDC"/>
    <w:rsid w:val="00B3106B"/>
    <w:rsid w:val="00B3358E"/>
    <w:rsid w:val="00B34F8D"/>
    <w:rsid w:val="00B51F03"/>
    <w:rsid w:val="00B52185"/>
    <w:rsid w:val="00B55847"/>
    <w:rsid w:val="00B71088"/>
    <w:rsid w:val="00B714BC"/>
    <w:rsid w:val="00B7184B"/>
    <w:rsid w:val="00B778C1"/>
    <w:rsid w:val="00B8031F"/>
    <w:rsid w:val="00B85163"/>
    <w:rsid w:val="00B85DB4"/>
    <w:rsid w:val="00B87852"/>
    <w:rsid w:val="00B95E57"/>
    <w:rsid w:val="00BC0C87"/>
    <w:rsid w:val="00BC1923"/>
    <w:rsid w:val="00BC2A87"/>
    <w:rsid w:val="00BC6192"/>
    <w:rsid w:val="00BE1999"/>
    <w:rsid w:val="00BE538A"/>
    <w:rsid w:val="00BF25B9"/>
    <w:rsid w:val="00BF6678"/>
    <w:rsid w:val="00C01569"/>
    <w:rsid w:val="00C03744"/>
    <w:rsid w:val="00C10CB2"/>
    <w:rsid w:val="00C1321D"/>
    <w:rsid w:val="00C239AE"/>
    <w:rsid w:val="00C23BAB"/>
    <w:rsid w:val="00C2420A"/>
    <w:rsid w:val="00C27CA0"/>
    <w:rsid w:val="00C3056D"/>
    <w:rsid w:val="00C32433"/>
    <w:rsid w:val="00C3256C"/>
    <w:rsid w:val="00C34C7C"/>
    <w:rsid w:val="00C35C6F"/>
    <w:rsid w:val="00C36D44"/>
    <w:rsid w:val="00C4223D"/>
    <w:rsid w:val="00C42DCD"/>
    <w:rsid w:val="00C44399"/>
    <w:rsid w:val="00C552D6"/>
    <w:rsid w:val="00C61FB5"/>
    <w:rsid w:val="00C6209D"/>
    <w:rsid w:val="00C623A8"/>
    <w:rsid w:val="00C6643F"/>
    <w:rsid w:val="00C7175F"/>
    <w:rsid w:val="00C72072"/>
    <w:rsid w:val="00C75172"/>
    <w:rsid w:val="00C850E7"/>
    <w:rsid w:val="00C91357"/>
    <w:rsid w:val="00C93E53"/>
    <w:rsid w:val="00C94A46"/>
    <w:rsid w:val="00C95468"/>
    <w:rsid w:val="00C95B30"/>
    <w:rsid w:val="00C9798C"/>
    <w:rsid w:val="00CB0759"/>
    <w:rsid w:val="00CB24EC"/>
    <w:rsid w:val="00CB3047"/>
    <w:rsid w:val="00CB39A9"/>
    <w:rsid w:val="00CB5D91"/>
    <w:rsid w:val="00CB7270"/>
    <w:rsid w:val="00CC0312"/>
    <w:rsid w:val="00CC16EC"/>
    <w:rsid w:val="00CD33FC"/>
    <w:rsid w:val="00CE1C42"/>
    <w:rsid w:val="00CE43DE"/>
    <w:rsid w:val="00CE71FE"/>
    <w:rsid w:val="00CF1DFB"/>
    <w:rsid w:val="00CF3124"/>
    <w:rsid w:val="00CF57EF"/>
    <w:rsid w:val="00CF6940"/>
    <w:rsid w:val="00D009A0"/>
    <w:rsid w:val="00D00ED9"/>
    <w:rsid w:val="00D05214"/>
    <w:rsid w:val="00D10B08"/>
    <w:rsid w:val="00D10FC0"/>
    <w:rsid w:val="00D17F87"/>
    <w:rsid w:val="00D21D63"/>
    <w:rsid w:val="00D3142C"/>
    <w:rsid w:val="00D36679"/>
    <w:rsid w:val="00D4571B"/>
    <w:rsid w:val="00D47AC9"/>
    <w:rsid w:val="00D501B7"/>
    <w:rsid w:val="00D521DD"/>
    <w:rsid w:val="00D53D8B"/>
    <w:rsid w:val="00D551AA"/>
    <w:rsid w:val="00D655C6"/>
    <w:rsid w:val="00D72A00"/>
    <w:rsid w:val="00D753AE"/>
    <w:rsid w:val="00D77B01"/>
    <w:rsid w:val="00D77BFE"/>
    <w:rsid w:val="00D80B6A"/>
    <w:rsid w:val="00D81BDE"/>
    <w:rsid w:val="00D81EF6"/>
    <w:rsid w:val="00D92472"/>
    <w:rsid w:val="00DA1DA7"/>
    <w:rsid w:val="00DB0126"/>
    <w:rsid w:val="00DB2570"/>
    <w:rsid w:val="00DB6AE9"/>
    <w:rsid w:val="00DC0B97"/>
    <w:rsid w:val="00DC35FF"/>
    <w:rsid w:val="00DD49DE"/>
    <w:rsid w:val="00DD7C3D"/>
    <w:rsid w:val="00DE138A"/>
    <w:rsid w:val="00DE644E"/>
    <w:rsid w:val="00DE6A96"/>
    <w:rsid w:val="00DF127D"/>
    <w:rsid w:val="00DF4AB6"/>
    <w:rsid w:val="00E131D8"/>
    <w:rsid w:val="00E17093"/>
    <w:rsid w:val="00E20A45"/>
    <w:rsid w:val="00E236C2"/>
    <w:rsid w:val="00E307CF"/>
    <w:rsid w:val="00E3726C"/>
    <w:rsid w:val="00E37BFA"/>
    <w:rsid w:val="00E416B2"/>
    <w:rsid w:val="00E43730"/>
    <w:rsid w:val="00E4609B"/>
    <w:rsid w:val="00E4613C"/>
    <w:rsid w:val="00E47726"/>
    <w:rsid w:val="00E505D5"/>
    <w:rsid w:val="00E56C36"/>
    <w:rsid w:val="00E600F6"/>
    <w:rsid w:val="00E603E1"/>
    <w:rsid w:val="00E63AFF"/>
    <w:rsid w:val="00E702E3"/>
    <w:rsid w:val="00E731B1"/>
    <w:rsid w:val="00E74A32"/>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23876"/>
    <w:rsid w:val="00F337B9"/>
    <w:rsid w:val="00F47BD3"/>
    <w:rsid w:val="00F52B00"/>
    <w:rsid w:val="00F62B20"/>
    <w:rsid w:val="00F655E8"/>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02D4516"/>
  <w15:docId w15:val="{27C47A98-C5EC-4ECB-B7E1-B87955C7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76784645">
      <w:bodyDiv w:val="1"/>
      <w:marLeft w:val="0"/>
      <w:marRight w:val="0"/>
      <w:marTop w:val="0"/>
      <w:marBottom w:val="0"/>
      <w:divBdr>
        <w:top w:val="none" w:sz="0" w:space="0" w:color="auto"/>
        <w:left w:val="none" w:sz="0" w:space="0" w:color="auto"/>
        <w:bottom w:val="none" w:sz="0" w:space="0" w:color="auto"/>
        <w:right w:val="none" w:sz="0" w:space="0" w:color="auto"/>
      </w:divBdr>
      <w:divsChild>
        <w:div w:id="1488126444">
          <w:marLeft w:val="979"/>
          <w:marRight w:val="0"/>
          <w:marTop w:val="67"/>
          <w:marBottom w:val="0"/>
          <w:divBdr>
            <w:top w:val="none" w:sz="0" w:space="0" w:color="auto"/>
            <w:left w:val="none" w:sz="0" w:space="0" w:color="auto"/>
            <w:bottom w:val="none" w:sz="0" w:space="0" w:color="auto"/>
            <w:right w:val="none" w:sz="0" w:space="0" w:color="auto"/>
          </w:divBdr>
        </w:div>
        <w:div w:id="737634447">
          <w:marLeft w:val="979"/>
          <w:marRight w:val="0"/>
          <w:marTop w:val="67"/>
          <w:marBottom w:val="0"/>
          <w:divBdr>
            <w:top w:val="none" w:sz="0" w:space="0" w:color="auto"/>
            <w:left w:val="none" w:sz="0" w:space="0" w:color="auto"/>
            <w:bottom w:val="none" w:sz="0" w:space="0" w:color="auto"/>
            <w:right w:val="none" w:sz="0" w:space="0" w:color="auto"/>
          </w:divBdr>
        </w:div>
        <w:div w:id="1985768016">
          <w:marLeft w:val="979"/>
          <w:marRight w:val="0"/>
          <w:marTop w:val="67"/>
          <w:marBottom w:val="0"/>
          <w:divBdr>
            <w:top w:val="none" w:sz="0" w:space="0" w:color="auto"/>
            <w:left w:val="none" w:sz="0" w:space="0" w:color="auto"/>
            <w:bottom w:val="none" w:sz="0" w:space="0" w:color="auto"/>
            <w:right w:val="none" w:sz="0" w:space="0" w:color="auto"/>
          </w:divBdr>
        </w:div>
      </w:divsChild>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495459260">
      <w:bodyDiv w:val="1"/>
      <w:marLeft w:val="0"/>
      <w:marRight w:val="0"/>
      <w:marTop w:val="0"/>
      <w:marBottom w:val="0"/>
      <w:divBdr>
        <w:top w:val="none" w:sz="0" w:space="0" w:color="auto"/>
        <w:left w:val="none" w:sz="0" w:space="0" w:color="auto"/>
        <w:bottom w:val="none" w:sz="0" w:space="0" w:color="auto"/>
        <w:right w:val="none" w:sz="0" w:space="0" w:color="auto"/>
      </w:divBdr>
      <w:divsChild>
        <w:div w:id="841895064">
          <w:marLeft w:val="979"/>
          <w:marRight w:val="0"/>
          <w:marTop w:val="67"/>
          <w:marBottom w:val="0"/>
          <w:divBdr>
            <w:top w:val="none" w:sz="0" w:space="0" w:color="auto"/>
            <w:left w:val="none" w:sz="0" w:space="0" w:color="auto"/>
            <w:bottom w:val="none" w:sz="0" w:space="0" w:color="auto"/>
            <w:right w:val="none" w:sz="0" w:space="0" w:color="auto"/>
          </w:divBdr>
        </w:div>
        <w:div w:id="95486301">
          <w:marLeft w:val="979"/>
          <w:marRight w:val="0"/>
          <w:marTop w:val="67"/>
          <w:marBottom w:val="0"/>
          <w:divBdr>
            <w:top w:val="none" w:sz="0" w:space="0" w:color="auto"/>
            <w:left w:val="none" w:sz="0" w:space="0" w:color="auto"/>
            <w:bottom w:val="none" w:sz="0" w:space="0" w:color="auto"/>
            <w:right w:val="none" w:sz="0" w:space="0" w:color="auto"/>
          </w:divBdr>
        </w:div>
        <w:div w:id="1095789225">
          <w:marLeft w:val="979"/>
          <w:marRight w:val="0"/>
          <w:marTop w:val="67"/>
          <w:marBottom w:val="0"/>
          <w:divBdr>
            <w:top w:val="none" w:sz="0" w:space="0" w:color="auto"/>
            <w:left w:val="none" w:sz="0" w:space="0" w:color="auto"/>
            <w:bottom w:val="none" w:sz="0" w:space="0" w:color="auto"/>
            <w:right w:val="none" w:sz="0" w:space="0" w:color="auto"/>
          </w:divBdr>
        </w:div>
        <w:div w:id="1111390671">
          <w:marLeft w:val="979"/>
          <w:marRight w:val="0"/>
          <w:marTop w:val="67"/>
          <w:marBottom w:val="0"/>
          <w:divBdr>
            <w:top w:val="none" w:sz="0" w:space="0" w:color="auto"/>
            <w:left w:val="none" w:sz="0" w:space="0" w:color="auto"/>
            <w:bottom w:val="none" w:sz="0" w:space="0" w:color="auto"/>
            <w:right w:val="none" w:sz="0" w:space="0" w:color="auto"/>
          </w:divBdr>
        </w:div>
      </w:divsChild>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21474890">
      <w:bodyDiv w:val="1"/>
      <w:marLeft w:val="0"/>
      <w:marRight w:val="0"/>
      <w:marTop w:val="0"/>
      <w:marBottom w:val="0"/>
      <w:divBdr>
        <w:top w:val="none" w:sz="0" w:space="0" w:color="auto"/>
        <w:left w:val="none" w:sz="0" w:space="0" w:color="auto"/>
        <w:bottom w:val="none" w:sz="0" w:space="0" w:color="auto"/>
        <w:right w:val="none" w:sz="0" w:space="0" w:color="auto"/>
      </w:divBdr>
      <w:divsChild>
        <w:div w:id="186868060">
          <w:marLeft w:val="1066"/>
          <w:marRight w:val="0"/>
          <w:marTop w:val="67"/>
          <w:marBottom w:val="0"/>
          <w:divBdr>
            <w:top w:val="none" w:sz="0" w:space="0" w:color="auto"/>
            <w:left w:val="none" w:sz="0" w:space="0" w:color="auto"/>
            <w:bottom w:val="none" w:sz="0" w:space="0" w:color="auto"/>
            <w:right w:val="none" w:sz="0" w:space="0" w:color="auto"/>
          </w:divBdr>
        </w:div>
        <w:div w:id="1591769216">
          <w:marLeft w:val="1066"/>
          <w:marRight w:val="0"/>
          <w:marTop w:val="67"/>
          <w:marBottom w:val="0"/>
          <w:divBdr>
            <w:top w:val="none" w:sz="0" w:space="0" w:color="auto"/>
            <w:left w:val="none" w:sz="0" w:space="0" w:color="auto"/>
            <w:bottom w:val="none" w:sz="0" w:space="0" w:color="auto"/>
            <w:right w:val="none" w:sz="0" w:space="0" w:color="auto"/>
          </w:divBdr>
        </w:div>
        <w:div w:id="2066760294">
          <w:marLeft w:val="1066"/>
          <w:marRight w:val="0"/>
          <w:marTop w:val="67"/>
          <w:marBottom w:val="0"/>
          <w:divBdr>
            <w:top w:val="none" w:sz="0" w:space="0" w:color="auto"/>
            <w:left w:val="none" w:sz="0" w:space="0" w:color="auto"/>
            <w:bottom w:val="none" w:sz="0" w:space="0" w:color="auto"/>
            <w:right w:val="none" w:sz="0" w:space="0" w:color="auto"/>
          </w:divBdr>
        </w:div>
        <w:div w:id="605380505">
          <w:marLeft w:val="1066"/>
          <w:marRight w:val="0"/>
          <w:marTop w:val="67"/>
          <w:marBottom w:val="0"/>
          <w:divBdr>
            <w:top w:val="none" w:sz="0" w:space="0" w:color="auto"/>
            <w:left w:val="none" w:sz="0" w:space="0" w:color="auto"/>
            <w:bottom w:val="none" w:sz="0" w:space="0" w:color="auto"/>
            <w:right w:val="none" w:sz="0" w:space="0" w:color="auto"/>
          </w:divBdr>
        </w:div>
        <w:div w:id="173229256">
          <w:marLeft w:val="1066"/>
          <w:marRight w:val="0"/>
          <w:marTop w:val="67"/>
          <w:marBottom w:val="0"/>
          <w:divBdr>
            <w:top w:val="none" w:sz="0" w:space="0" w:color="auto"/>
            <w:left w:val="none" w:sz="0" w:space="0" w:color="auto"/>
            <w:bottom w:val="none" w:sz="0" w:space="0" w:color="auto"/>
            <w:right w:val="none" w:sz="0" w:space="0" w:color="auto"/>
          </w:divBdr>
        </w:div>
        <w:div w:id="1980957514">
          <w:marLeft w:val="1066"/>
          <w:marRight w:val="0"/>
          <w:marTop w:val="67"/>
          <w:marBottom w:val="0"/>
          <w:divBdr>
            <w:top w:val="none" w:sz="0" w:space="0" w:color="auto"/>
            <w:left w:val="none" w:sz="0" w:space="0" w:color="auto"/>
            <w:bottom w:val="none" w:sz="0" w:space="0" w:color="auto"/>
            <w:right w:val="none" w:sz="0" w:space="0" w:color="auto"/>
          </w:divBdr>
        </w:div>
        <w:div w:id="1787045762">
          <w:marLeft w:val="1066"/>
          <w:marRight w:val="0"/>
          <w:marTop w:val="67"/>
          <w:marBottom w:val="0"/>
          <w:divBdr>
            <w:top w:val="none" w:sz="0" w:space="0" w:color="auto"/>
            <w:left w:val="none" w:sz="0" w:space="0" w:color="auto"/>
            <w:bottom w:val="none" w:sz="0" w:space="0" w:color="auto"/>
            <w:right w:val="none" w:sz="0" w:space="0" w:color="auto"/>
          </w:divBdr>
        </w:div>
        <w:div w:id="1676608420">
          <w:marLeft w:val="1066"/>
          <w:marRight w:val="0"/>
          <w:marTop w:val="67"/>
          <w:marBottom w:val="0"/>
          <w:divBdr>
            <w:top w:val="none" w:sz="0" w:space="0" w:color="auto"/>
            <w:left w:val="none" w:sz="0" w:space="0" w:color="auto"/>
            <w:bottom w:val="none" w:sz="0" w:space="0" w:color="auto"/>
            <w:right w:val="none" w:sz="0" w:space="0" w:color="auto"/>
          </w:divBdr>
        </w:div>
        <w:div w:id="366418037">
          <w:marLeft w:val="1066"/>
          <w:marRight w:val="0"/>
          <w:marTop w:val="67"/>
          <w:marBottom w:val="0"/>
          <w:divBdr>
            <w:top w:val="none" w:sz="0" w:space="0" w:color="auto"/>
            <w:left w:val="none" w:sz="0" w:space="0" w:color="auto"/>
            <w:bottom w:val="none" w:sz="0" w:space="0" w:color="auto"/>
            <w:right w:val="none" w:sz="0" w:space="0" w:color="auto"/>
          </w:divBdr>
        </w:div>
        <w:div w:id="9333905">
          <w:marLeft w:val="1066"/>
          <w:marRight w:val="0"/>
          <w:marTop w:val="67"/>
          <w:marBottom w:val="0"/>
          <w:divBdr>
            <w:top w:val="none" w:sz="0" w:space="0" w:color="auto"/>
            <w:left w:val="none" w:sz="0" w:space="0" w:color="auto"/>
            <w:bottom w:val="none" w:sz="0" w:space="0" w:color="auto"/>
            <w:right w:val="none" w:sz="0" w:space="0" w:color="auto"/>
          </w:divBdr>
        </w:div>
      </w:divsChild>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779030920">
      <w:bodyDiv w:val="1"/>
      <w:marLeft w:val="0"/>
      <w:marRight w:val="0"/>
      <w:marTop w:val="0"/>
      <w:marBottom w:val="0"/>
      <w:divBdr>
        <w:top w:val="none" w:sz="0" w:space="0" w:color="auto"/>
        <w:left w:val="none" w:sz="0" w:space="0" w:color="auto"/>
        <w:bottom w:val="none" w:sz="0" w:space="0" w:color="auto"/>
        <w:right w:val="none" w:sz="0" w:space="0" w:color="auto"/>
      </w:divBdr>
      <w:divsChild>
        <w:div w:id="1882664944">
          <w:marLeft w:val="979"/>
          <w:marRight w:val="0"/>
          <w:marTop w:val="67"/>
          <w:marBottom w:val="0"/>
          <w:divBdr>
            <w:top w:val="none" w:sz="0" w:space="0" w:color="auto"/>
            <w:left w:val="none" w:sz="0" w:space="0" w:color="auto"/>
            <w:bottom w:val="none" w:sz="0" w:space="0" w:color="auto"/>
            <w:right w:val="none" w:sz="0" w:space="0" w:color="auto"/>
          </w:divBdr>
        </w:div>
      </w:divsChild>
    </w:div>
    <w:div w:id="788470395">
      <w:bodyDiv w:val="1"/>
      <w:marLeft w:val="0"/>
      <w:marRight w:val="0"/>
      <w:marTop w:val="0"/>
      <w:marBottom w:val="0"/>
      <w:divBdr>
        <w:top w:val="none" w:sz="0" w:space="0" w:color="auto"/>
        <w:left w:val="none" w:sz="0" w:space="0" w:color="auto"/>
        <w:bottom w:val="none" w:sz="0" w:space="0" w:color="auto"/>
        <w:right w:val="none" w:sz="0" w:space="0" w:color="auto"/>
      </w:divBdr>
      <w:divsChild>
        <w:div w:id="682975370">
          <w:marLeft w:val="979"/>
          <w:marRight w:val="0"/>
          <w:marTop w:val="67"/>
          <w:marBottom w:val="0"/>
          <w:divBdr>
            <w:top w:val="none" w:sz="0" w:space="0" w:color="auto"/>
            <w:left w:val="none" w:sz="0" w:space="0" w:color="auto"/>
            <w:bottom w:val="none" w:sz="0" w:space="0" w:color="auto"/>
            <w:right w:val="none" w:sz="0" w:space="0" w:color="auto"/>
          </w:divBdr>
        </w:div>
        <w:div w:id="378286878">
          <w:marLeft w:val="979"/>
          <w:marRight w:val="0"/>
          <w:marTop w:val="67"/>
          <w:marBottom w:val="0"/>
          <w:divBdr>
            <w:top w:val="none" w:sz="0" w:space="0" w:color="auto"/>
            <w:left w:val="none" w:sz="0" w:space="0" w:color="auto"/>
            <w:bottom w:val="none" w:sz="0" w:space="0" w:color="auto"/>
            <w:right w:val="none" w:sz="0" w:space="0" w:color="auto"/>
          </w:divBdr>
        </w:div>
        <w:div w:id="281762930">
          <w:marLeft w:val="979"/>
          <w:marRight w:val="0"/>
          <w:marTop w:val="67"/>
          <w:marBottom w:val="0"/>
          <w:divBdr>
            <w:top w:val="none" w:sz="0" w:space="0" w:color="auto"/>
            <w:left w:val="none" w:sz="0" w:space="0" w:color="auto"/>
            <w:bottom w:val="none" w:sz="0" w:space="0" w:color="auto"/>
            <w:right w:val="none" w:sz="0" w:space="0" w:color="auto"/>
          </w:divBdr>
        </w:div>
      </w:divsChild>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382514645">
      <w:bodyDiv w:val="1"/>
      <w:marLeft w:val="0"/>
      <w:marRight w:val="0"/>
      <w:marTop w:val="0"/>
      <w:marBottom w:val="0"/>
      <w:divBdr>
        <w:top w:val="none" w:sz="0" w:space="0" w:color="auto"/>
        <w:left w:val="none" w:sz="0" w:space="0" w:color="auto"/>
        <w:bottom w:val="none" w:sz="0" w:space="0" w:color="auto"/>
        <w:right w:val="none" w:sz="0" w:space="0" w:color="auto"/>
      </w:divBdr>
      <w:divsChild>
        <w:div w:id="1668023101">
          <w:marLeft w:val="979"/>
          <w:marRight w:val="0"/>
          <w:marTop w:val="67"/>
          <w:marBottom w:val="0"/>
          <w:divBdr>
            <w:top w:val="none" w:sz="0" w:space="0" w:color="auto"/>
            <w:left w:val="none" w:sz="0" w:space="0" w:color="auto"/>
            <w:bottom w:val="none" w:sz="0" w:space="0" w:color="auto"/>
            <w:right w:val="none" w:sz="0" w:space="0" w:color="auto"/>
          </w:divBdr>
        </w:div>
        <w:div w:id="1322272451">
          <w:marLeft w:val="979"/>
          <w:marRight w:val="0"/>
          <w:marTop w:val="67"/>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37359165">
      <w:bodyDiv w:val="1"/>
      <w:marLeft w:val="0"/>
      <w:marRight w:val="0"/>
      <w:marTop w:val="0"/>
      <w:marBottom w:val="0"/>
      <w:divBdr>
        <w:top w:val="none" w:sz="0" w:space="0" w:color="auto"/>
        <w:left w:val="none" w:sz="0" w:space="0" w:color="auto"/>
        <w:bottom w:val="none" w:sz="0" w:space="0" w:color="auto"/>
        <w:right w:val="none" w:sz="0" w:space="0" w:color="auto"/>
      </w:divBdr>
      <w:divsChild>
        <w:div w:id="1448114886">
          <w:marLeft w:val="979"/>
          <w:marRight w:val="0"/>
          <w:marTop w:val="67"/>
          <w:marBottom w:val="0"/>
          <w:divBdr>
            <w:top w:val="none" w:sz="0" w:space="0" w:color="auto"/>
            <w:left w:val="none" w:sz="0" w:space="0" w:color="auto"/>
            <w:bottom w:val="none" w:sz="0" w:space="0" w:color="auto"/>
            <w:right w:val="none" w:sz="0" w:space="0" w:color="auto"/>
          </w:divBdr>
        </w:div>
        <w:div w:id="1356691681">
          <w:marLeft w:val="979"/>
          <w:marRight w:val="0"/>
          <w:marTop w:val="67"/>
          <w:marBottom w:val="0"/>
          <w:divBdr>
            <w:top w:val="none" w:sz="0" w:space="0" w:color="auto"/>
            <w:left w:val="none" w:sz="0" w:space="0" w:color="auto"/>
            <w:bottom w:val="none" w:sz="0" w:space="0" w:color="auto"/>
            <w:right w:val="none" w:sz="0" w:space="0" w:color="auto"/>
          </w:divBdr>
        </w:div>
        <w:div w:id="1038512058">
          <w:marLeft w:val="979"/>
          <w:marRight w:val="0"/>
          <w:marTop w:val="67"/>
          <w:marBottom w:val="0"/>
          <w:divBdr>
            <w:top w:val="none" w:sz="0" w:space="0" w:color="auto"/>
            <w:left w:val="none" w:sz="0" w:space="0" w:color="auto"/>
            <w:bottom w:val="none" w:sz="0" w:space="0" w:color="auto"/>
            <w:right w:val="none" w:sz="0" w:space="0" w:color="auto"/>
          </w:divBdr>
        </w:div>
      </w:divsChild>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17758617">
      <w:bodyDiv w:val="1"/>
      <w:marLeft w:val="0"/>
      <w:marRight w:val="0"/>
      <w:marTop w:val="0"/>
      <w:marBottom w:val="0"/>
      <w:divBdr>
        <w:top w:val="none" w:sz="0" w:space="0" w:color="auto"/>
        <w:left w:val="none" w:sz="0" w:space="0" w:color="auto"/>
        <w:bottom w:val="none" w:sz="0" w:space="0" w:color="auto"/>
        <w:right w:val="none" w:sz="0" w:space="0" w:color="auto"/>
      </w:divBdr>
      <w:divsChild>
        <w:div w:id="485704153">
          <w:marLeft w:val="547"/>
          <w:marRight w:val="0"/>
          <w:marTop w:val="77"/>
          <w:marBottom w:val="0"/>
          <w:divBdr>
            <w:top w:val="none" w:sz="0" w:space="0" w:color="auto"/>
            <w:left w:val="none" w:sz="0" w:space="0" w:color="auto"/>
            <w:bottom w:val="none" w:sz="0" w:space="0" w:color="auto"/>
            <w:right w:val="none" w:sz="0" w:space="0" w:color="auto"/>
          </w:divBdr>
        </w:div>
        <w:div w:id="640112205">
          <w:marLeft w:val="979"/>
          <w:marRight w:val="0"/>
          <w:marTop w:val="67"/>
          <w:marBottom w:val="0"/>
          <w:divBdr>
            <w:top w:val="none" w:sz="0" w:space="0" w:color="auto"/>
            <w:left w:val="none" w:sz="0" w:space="0" w:color="auto"/>
            <w:bottom w:val="none" w:sz="0" w:space="0" w:color="auto"/>
            <w:right w:val="none" w:sz="0" w:space="0" w:color="auto"/>
          </w:divBdr>
        </w:div>
        <w:div w:id="445007304">
          <w:marLeft w:val="979"/>
          <w:marRight w:val="0"/>
          <w:marTop w:val="67"/>
          <w:marBottom w:val="0"/>
          <w:divBdr>
            <w:top w:val="none" w:sz="0" w:space="0" w:color="auto"/>
            <w:left w:val="none" w:sz="0" w:space="0" w:color="auto"/>
            <w:bottom w:val="none" w:sz="0" w:space="0" w:color="auto"/>
            <w:right w:val="none" w:sz="0" w:space="0" w:color="auto"/>
          </w:divBdr>
        </w:div>
        <w:div w:id="268320468">
          <w:marLeft w:val="979"/>
          <w:marRight w:val="0"/>
          <w:marTop w:val="67"/>
          <w:marBottom w:val="0"/>
          <w:divBdr>
            <w:top w:val="none" w:sz="0" w:space="0" w:color="auto"/>
            <w:left w:val="none" w:sz="0" w:space="0" w:color="auto"/>
            <w:bottom w:val="none" w:sz="0" w:space="0" w:color="auto"/>
            <w:right w:val="none" w:sz="0" w:space="0" w:color="auto"/>
          </w:divBdr>
        </w:div>
      </w:divsChild>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59769391">
      <w:bodyDiv w:val="1"/>
      <w:marLeft w:val="0"/>
      <w:marRight w:val="0"/>
      <w:marTop w:val="0"/>
      <w:marBottom w:val="0"/>
      <w:divBdr>
        <w:top w:val="none" w:sz="0" w:space="0" w:color="auto"/>
        <w:left w:val="none" w:sz="0" w:space="0" w:color="auto"/>
        <w:bottom w:val="none" w:sz="0" w:space="0" w:color="auto"/>
        <w:right w:val="none" w:sz="0" w:space="0" w:color="auto"/>
      </w:divBdr>
      <w:divsChild>
        <w:div w:id="1702516564">
          <w:marLeft w:val="979"/>
          <w:marRight w:val="0"/>
          <w:marTop w:val="67"/>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8973931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1983001139">
      <w:bodyDiv w:val="1"/>
      <w:marLeft w:val="0"/>
      <w:marRight w:val="0"/>
      <w:marTop w:val="0"/>
      <w:marBottom w:val="0"/>
      <w:divBdr>
        <w:top w:val="none" w:sz="0" w:space="0" w:color="auto"/>
        <w:left w:val="none" w:sz="0" w:space="0" w:color="auto"/>
        <w:bottom w:val="none" w:sz="0" w:space="0" w:color="auto"/>
        <w:right w:val="none" w:sz="0" w:space="0" w:color="auto"/>
      </w:divBdr>
      <w:divsChild>
        <w:div w:id="253590426">
          <w:marLeft w:val="979"/>
          <w:marRight w:val="0"/>
          <w:marTop w:val="67"/>
          <w:marBottom w:val="0"/>
          <w:divBdr>
            <w:top w:val="none" w:sz="0" w:space="0" w:color="auto"/>
            <w:left w:val="none" w:sz="0" w:space="0" w:color="auto"/>
            <w:bottom w:val="none" w:sz="0" w:space="0" w:color="auto"/>
            <w:right w:val="none" w:sz="0" w:space="0" w:color="auto"/>
          </w:divBdr>
        </w:div>
        <w:div w:id="100028394">
          <w:marLeft w:val="979"/>
          <w:marRight w:val="0"/>
          <w:marTop w:val="67"/>
          <w:marBottom w:val="0"/>
          <w:divBdr>
            <w:top w:val="none" w:sz="0" w:space="0" w:color="auto"/>
            <w:left w:val="none" w:sz="0" w:space="0" w:color="auto"/>
            <w:bottom w:val="none" w:sz="0" w:space="0" w:color="auto"/>
            <w:right w:val="none" w:sz="0" w:space="0" w:color="auto"/>
          </w:divBdr>
        </w:div>
        <w:div w:id="90899352">
          <w:marLeft w:val="979"/>
          <w:marRight w:val="0"/>
          <w:marTop w:val="67"/>
          <w:marBottom w:val="0"/>
          <w:divBdr>
            <w:top w:val="none" w:sz="0" w:space="0" w:color="auto"/>
            <w:left w:val="none" w:sz="0" w:space="0" w:color="auto"/>
            <w:bottom w:val="none" w:sz="0" w:space="0" w:color="auto"/>
            <w:right w:val="none" w:sz="0" w:space="0" w:color="auto"/>
          </w:divBdr>
        </w:div>
      </w:divsChild>
    </w:div>
    <w:div w:id="1999724574">
      <w:bodyDiv w:val="1"/>
      <w:marLeft w:val="0"/>
      <w:marRight w:val="0"/>
      <w:marTop w:val="0"/>
      <w:marBottom w:val="0"/>
      <w:divBdr>
        <w:top w:val="none" w:sz="0" w:space="0" w:color="auto"/>
        <w:left w:val="none" w:sz="0" w:space="0" w:color="auto"/>
        <w:bottom w:val="none" w:sz="0" w:space="0" w:color="auto"/>
        <w:right w:val="none" w:sz="0" w:space="0" w:color="auto"/>
      </w:divBdr>
      <w:divsChild>
        <w:div w:id="615409578">
          <w:marLeft w:val="979"/>
          <w:marRight w:val="0"/>
          <w:marTop w:val="67"/>
          <w:marBottom w:val="0"/>
          <w:divBdr>
            <w:top w:val="none" w:sz="0" w:space="0" w:color="auto"/>
            <w:left w:val="none" w:sz="0" w:space="0" w:color="auto"/>
            <w:bottom w:val="none" w:sz="0" w:space="0" w:color="auto"/>
            <w:right w:val="none" w:sz="0" w:space="0" w:color="auto"/>
          </w:divBdr>
        </w:div>
        <w:div w:id="1653829286">
          <w:marLeft w:val="979"/>
          <w:marRight w:val="0"/>
          <w:marTop w:val="67"/>
          <w:marBottom w:val="0"/>
          <w:divBdr>
            <w:top w:val="none" w:sz="0" w:space="0" w:color="auto"/>
            <w:left w:val="none" w:sz="0" w:space="0" w:color="auto"/>
            <w:bottom w:val="none" w:sz="0" w:space="0" w:color="auto"/>
            <w:right w:val="none" w:sz="0" w:space="0" w:color="auto"/>
          </w:divBdr>
        </w:div>
      </w:divsChild>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073648910">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gmn.org"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A8928924-B155-4529-9638-34C955002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549</Words>
  <Characters>3374</Characters>
  <Application>Microsoft Office Word</Application>
  <DocSecurity>0</DocSecurity>
  <Lines>76</Lines>
  <Paragraphs>56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3867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23501_CR1091r2_5G_eSBA_(Rel-16)</cp:lastModifiedBy>
  <cp:revision>4</cp:revision>
  <cp:lastPrinted>2015-09-21T22:48:00Z</cp:lastPrinted>
  <dcterms:created xsi:type="dcterms:W3CDTF">2019-05-30T15:31:00Z</dcterms:created>
  <dcterms:modified xsi:type="dcterms:W3CDTF">2019-05-30T15:52:00Z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